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031" w:rsidRDefault="00C17EB2">
      <w:pPr>
        <w:spacing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miesto informacinių technologijų/informatikos mokytojų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metodinio būrelio veiklos planas</w:t>
      </w:r>
    </w:p>
    <w:p w:rsidR="00264031" w:rsidRDefault="00C17EB2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2023–2024 m. m.</w:t>
      </w:r>
    </w:p>
    <w:p w:rsidR="00264031" w:rsidRDefault="00C17EB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eastAsia="Times New Roman" w:hAnsi="Times New Roman" w:cs="Times New Roman"/>
          <w:sz w:val="24"/>
          <w:szCs w:val="24"/>
        </w:rPr>
        <w:t>: siekti nuolatinio mokytojų profesinės kompetencijos augimo ir švietimo proceso veiksmingumo užtikrinimo.</w:t>
      </w:r>
    </w:p>
    <w:p w:rsidR="00264031" w:rsidRDefault="00264031">
      <w:pPr>
        <w:spacing w:line="288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4031" w:rsidRDefault="00C17EB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Uždaviniai</w:t>
      </w:r>
    </w:p>
    <w:p w:rsidR="00264031" w:rsidRDefault="00C17EB2">
      <w:pPr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Užtikrinti metodinį ir dalykinį mokytojų bendradarbiavimą.</w:t>
      </w:r>
    </w:p>
    <w:p w:rsidR="00264031" w:rsidRDefault="00C17EB2">
      <w:pPr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Skleisti pedagogines ir metodines naujoves, dalytis gerąja pedagogine patirtimi, skatinti ją.</w:t>
      </w:r>
    </w:p>
    <w:p w:rsidR="00264031" w:rsidRDefault="00C17EB2">
      <w:pPr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Dalintis metodinėmis priemonėmis ir rekomendacijomis, diegiant informatikos dalyko Bendrojo ugdymo atnaujintą turinį.</w:t>
      </w:r>
    </w:p>
    <w:p w:rsidR="00264031" w:rsidRDefault="00264031">
      <w:pPr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3428"/>
        <w:gridCol w:w="1680"/>
        <w:gridCol w:w="1980"/>
        <w:gridCol w:w="2445"/>
      </w:tblGrid>
      <w:tr w:rsidR="00264031">
        <w:trPr>
          <w:trHeight w:val="480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-141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forma, pavadinimas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966FED" w:rsidP="00966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/ IT mokytojų metodinis pasitarimas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rugsėjo  26 d.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m. savivaldybės švietimo centre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Lembertienė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</w:p>
          <w:p w:rsidR="00264031" w:rsidRDefault="0026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Robomūšis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2023-10-07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techninės kūrybos centras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Gečas, 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J.Janonio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Sketerskas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Šiaulių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gimnazija, Šiaulių techninės kūrybos centras</w:t>
            </w:r>
          </w:p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Juodeikienė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Šiaulių Dainų progimnazija, Šiaulių techninės kūrybos centras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viktorina „Gamtos labirintai“  5 kl.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2023-11-10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Gegužių progimnazija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 Balčiūnienė,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Gegužių progimnazija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Nuotolinė STEAM edukacija Lietuvos  mokiniams „Kalėdos su VEX“ 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11 -</w:t>
            </w:r>
          </w:p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m. -12 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platforma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Juodeikienė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Šiaulių Dainų progimnazija, Šiaulių techninės kūrybos centras</w:t>
            </w:r>
          </w:p>
        </w:tc>
      </w:tr>
      <w:tr w:rsidR="00264031"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LMIO mokyklos etapas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m. lapkričio mėn. 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80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C17E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https://cms.lmio.lt/</w:t>
              </w:r>
            </w:hyperlink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80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17E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http://www.lmio.mii.vu.lt/</w:t>
              </w:r>
            </w:hyperlink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 informatikos /  IT mokytojai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renginiai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2023-10-08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2022-10-23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mokyklos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 informatikos / IT mokytojai</w:t>
            </w:r>
          </w:p>
        </w:tc>
      </w:tr>
      <w:tr w:rsidR="00264031">
        <w:trPr>
          <w:trHeight w:val="797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80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„Atnaujinto ugdymo turinio įgyvendinimas informatikos pamokose“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26B" w:rsidRPr="0080026B" w:rsidRDefault="0080026B" w:rsidP="0080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„STEAM erdvių Šiaulių Dainų progimnazijoje panaudojimas 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įgyvendinant atnaujintą ugdymo turinį“, Kristina </w:t>
            </w:r>
            <w:proofErr w:type="spellStart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Juodeikienė</w:t>
            </w:r>
            <w:proofErr w:type="spellEnd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, Šiaulių Dainų progimnazijos informatikos vyr. mokytoja.</w:t>
            </w:r>
          </w:p>
          <w:p w:rsidR="0080026B" w:rsidRPr="0080026B" w:rsidRDefault="0080026B" w:rsidP="0080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„Į mokinio galių stiprinimą orientuotas ugdymo(</w:t>
            </w:r>
            <w:proofErr w:type="spellStart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) procesas“, Jolita Kaupienė, Šiaulių Dainų progimnazijos informatikos mokytoja ekspertė.</w:t>
            </w:r>
          </w:p>
          <w:p w:rsidR="0080026B" w:rsidRDefault="0080026B" w:rsidP="0080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„Informatikos mokymo iššūkiai“, Daiva </w:t>
            </w:r>
            <w:proofErr w:type="spellStart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Didždvario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mokytoja ekspertė.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2023-10-30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Dainų progimnazija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D.Bukelytė</w:t>
            </w:r>
            <w:proofErr w:type="spellEnd"/>
          </w:p>
          <w:p w:rsidR="00264031" w:rsidRDefault="00C17E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Kaupienė</w:t>
            </w:r>
          </w:p>
          <w:p w:rsidR="00264031" w:rsidRDefault="00800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Juodeikienė</w:t>
            </w:r>
            <w:proofErr w:type="spellEnd"/>
          </w:p>
          <w:p w:rsidR="00264031" w:rsidRDefault="00800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J. </w:t>
            </w:r>
            <w:proofErr w:type="spellStart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Lembertienė</w:t>
            </w:r>
            <w:bookmarkStart w:id="0" w:name="_GoBack"/>
            <w:bookmarkEnd w:id="0"/>
            <w:proofErr w:type="spellEnd"/>
          </w:p>
        </w:tc>
      </w:tr>
      <w:tr w:rsidR="00264031">
        <w:trPr>
          <w:trHeight w:val="767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informatikos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konkursas „Bebras“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2023-11 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2023-12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</w:t>
            </w:r>
          </w:p>
          <w:p w:rsidR="00264031" w:rsidRDefault="0080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="00C17E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lt.bebras.lt</w:t>
              </w:r>
              <w:proofErr w:type="spellEnd"/>
            </w:hyperlink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 informatikos / IT  mokytojai</w:t>
            </w:r>
          </w:p>
        </w:tc>
      </w:tr>
      <w:tr w:rsidR="00264031">
        <w:trPr>
          <w:trHeight w:val="797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Pr="00966FED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Informatikos / IT mokytojų metodinio būrelio  tarybos susirinkimas 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FED" w:rsidRDefault="00966FED" w:rsidP="0096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m. </w:t>
            </w:r>
          </w:p>
          <w:p w:rsidR="00264031" w:rsidRPr="00966FED" w:rsidRDefault="00966FED" w:rsidP="0096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Pr="00966FED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Pr="00966FED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J. </w:t>
            </w:r>
            <w:proofErr w:type="spellStart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Lembertienė</w:t>
            </w:r>
            <w:proofErr w:type="spellEnd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D. </w:t>
            </w:r>
            <w:proofErr w:type="spellStart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LMIO miesto etapas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26B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Simono Daukanto inžinerijos gimnazija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80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C17E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http://www.lmio.mii.vu.lt/</w:t>
              </w:r>
            </w:hyperlink>
            <w:r w:rsidR="00C17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miesto  informatikos / IT  mokytojai, Gražvydas </w:t>
            </w:r>
            <w:proofErr w:type="spellStart"/>
            <w:r w:rsidR="00C17EB2">
              <w:rPr>
                <w:rFonts w:ascii="Times New Roman" w:eastAsia="Times New Roman" w:hAnsi="Times New Roman" w:cs="Times New Roman"/>
                <w:sz w:val="24"/>
                <w:szCs w:val="24"/>
              </w:rPr>
              <w:t>Felinskas</w:t>
            </w:r>
            <w:proofErr w:type="spellEnd"/>
            <w:r w:rsidR="00C17EB2">
              <w:rPr>
                <w:rFonts w:ascii="Times New Roman" w:eastAsia="Times New Roman" w:hAnsi="Times New Roman" w:cs="Times New Roman"/>
                <w:sz w:val="24"/>
                <w:szCs w:val="24"/>
              </w:rPr>
              <w:t>, Ričardas Gečas, Rasa Jonaitienė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respublikiniai kalėdiniai konkursai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mokyklos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 informatikos / IT mokytojai</w:t>
            </w:r>
          </w:p>
        </w:tc>
      </w:tr>
      <w:tr w:rsidR="00264031">
        <w:trPr>
          <w:trHeight w:val="225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mokinių kūrybos virtualus konkursas-paroda „Laiškas Kalėdų seneliui“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gruodis –</w:t>
            </w:r>
          </w:p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sausis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Gegužių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 Balčiūnienė, I.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Gegužių progimnazija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 piešinių virtuali paroda – konkursas „Žiema žiemužė“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gruodis –</w:t>
            </w:r>
          </w:p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vasaris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Gegužių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 Balčiūnienė, I.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Gegužių progimnazija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Informatikos / IT mokytojų metodinio būrelio  tarybos susirinkimas 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6FED" w:rsidRPr="00966FED" w:rsidRDefault="00966FED" w:rsidP="00966F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 sausio mėn. 1 sav.</w:t>
            </w:r>
          </w:p>
          <w:p w:rsidR="00264031" w:rsidRDefault="00264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Lembertienė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 w:rsidP="00966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ir lietuvių kalbos konkursas 6-7 klasėms „Pasaka be galo“.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A7401E" w:rsidP="00A740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sausio – </w:t>
            </w:r>
            <w:r w:rsidR="00C17EB2">
              <w:rPr>
                <w:rFonts w:ascii="Times New Roman" w:eastAsia="Times New Roman" w:hAnsi="Times New Roman" w:cs="Times New Roman"/>
                <w:sz w:val="24"/>
                <w:szCs w:val="24"/>
              </w:rPr>
              <w:t>vasari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„Rasos“ progimnazija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R.Žymantienė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L. Mykolaitienė, „Rasos“ progimnazija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Respublikinė informatikos ir IT mokytojų metodinė-praktinė konferencija 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2024-02-20 mokinių žiemos atostogų metu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</w:t>
            </w:r>
          </w:p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m. savivaldybės švietimo centras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informatikos / IT mokytojų metodinė taryba Šiaulių m. savivaldybės švietimo centras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 bendrojo ugdymo mokyklų 2–8 kl. mokinių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Micro:bit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programavimo turnyras „Jaunieji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inovatoriai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 m. pavasaris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Dainų progimnazija</w:t>
            </w:r>
          </w:p>
        </w:tc>
        <w:tc>
          <w:tcPr>
            <w:tcW w:w="24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Juodeikienė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progimnazija;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Donielienė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Ragainės progimnazija;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Tankelevičienė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Saulėtekio 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Žemaitijos krašto Dr. J. P. Kazicko programavimo ir IT konkursai.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 m.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– kovo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L. Ivinskio 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KTU ir KLIG organizacinis komitetas</w:t>
            </w:r>
          </w:p>
        </w:tc>
      </w:tr>
      <w:tr w:rsidR="00264031"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konferencija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„Moksleivių matematikos,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technologijų ir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 projektiniai darbai.“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Pr="00966FED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024-03-01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Pr="00966FED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akademijos Informacijos centras</w:t>
            </w: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arba</w:t>
            </w:r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  <w:p w:rsidR="00264031" w:rsidRDefault="00264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Simono Daukanto inžinerijos gimnazijos matematikos - informatikos mokytojai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m. savivaldybės Švietimo centras</w:t>
            </w:r>
          </w:p>
        </w:tc>
      </w:tr>
      <w:tr w:rsidR="00264031">
        <w:trPr>
          <w:trHeight w:val="786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1-8 klasių mokinių kompiuterinių kūrybinių darbų konkursas „Margučiai“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balandžio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Salduvės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Raubė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Salduvės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</w:tr>
      <w:tr w:rsidR="00264031"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Lietuvos VEX IQ robotų čempionatas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balandžio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Dainų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Kaupienė </w:t>
            </w:r>
          </w:p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</w:tr>
      <w:tr w:rsidR="00264031">
        <w:trPr>
          <w:trHeight w:val="1193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tarptautinė mokinių kompiuterinių kūrybinių darbų paroda-konkursas „Būk sveikas, pavasari!“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 m. balandžio mėn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Gegužių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Gegužių progimnazija </w:t>
            </w:r>
          </w:p>
        </w:tc>
      </w:tr>
      <w:tr w:rsidR="00264031">
        <w:trPr>
          <w:trHeight w:val="330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Miesto kompiuterinių piešinių virtuali paroda-konkursas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„Gamta – visų namai“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 m. balandžio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Gegužių progimnazija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R.Balčiūnienė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Gegužių progimnazija</w:t>
            </w:r>
          </w:p>
        </w:tc>
      </w:tr>
      <w:tr w:rsidR="00264031">
        <w:trPr>
          <w:trHeight w:val="330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Style w:val="Antrat2"/>
              <w:keepNext w:val="0"/>
              <w:keepLines w:val="0"/>
              <w:spacing w:before="0" w:after="0" w:line="240" w:lineRule="auto"/>
              <w:ind w:left="141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hg3utrlcs2on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Tarptautinės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varžybos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Saulės robotų mūšis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</w:t>
            </w:r>
          </w:p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“Saulėtekio” gimnazija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klubas, Šiaulių „Saulėtekio” gimnazija</w:t>
            </w:r>
          </w:p>
        </w:tc>
      </w:tr>
      <w:tr w:rsidR="00264031">
        <w:trPr>
          <w:trHeight w:val="55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4031" w:rsidRDefault="002640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miesto  informatikos / IT mokytojų metodinis pasitarimas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birželio mėn.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445" w:type="dxa"/>
            <w:tcMar>
              <w:left w:w="0" w:type="dxa"/>
              <w:right w:w="0" w:type="dxa"/>
            </w:tcMar>
            <w:vAlign w:val="center"/>
          </w:tcPr>
          <w:p w:rsidR="00264031" w:rsidRDefault="00C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Informatikos / IT mokytojų metodinė taryba </w:t>
            </w:r>
          </w:p>
        </w:tc>
      </w:tr>
    </w:tbl>
    <w:p w:rsidR="00264031" w:rsidRDefault="00264031">
      <w:pPr>
        <w:spacing w:line="288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4031" w:rsidRDefault="00C17EB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Informacinių technologijų mokytojų metodinio būrelio tarybos nariai:</w:t>
      </w:r>
    </w:p>
    <w:p w:rsidR="00264031" w:rsidRDefault="00C17EB2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Bukelytė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Didždvario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gimnazija</w:t>
      </w:r>
    </w:p>
    <w:p w:rsidR="00264031" w:rsidRDefault="00C17EB2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Juodeikienė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Šiaulių Dainų progimnazija</w:t>
      </w:r>
    </w:p>
    <w:p w:rsidR="00264031" w:rsidRDefault="00C17EB2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Jurgita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Leliūnienė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Šiaulių Medelyno progimnazija</w:t>
      </w:r>
    </w:p>
    <w:p w:rsidR="00264031" w:rsidRDefault="00C17EB2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Valčiukienė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Didždvario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gimnazija</w:t>
      </w:r>
    </w:p>
    <w:p w:rsidR="00264031" w:rsidRDefault="00C17EB2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Jolita Kaupienė, Šiaulių Dainų progimnazija</w:t>
      </w:r>
    </w:p>
    <w:p w:rsidR="00264031" w:rsidRDefault="00C17EB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Nijolė Bružaitė, Šiaulių Juliaus Janonio gimnazija</w:t>
      </w:r>
    </w:p>
    <w:sectPr w:rsidR="00264031">
      <w:footerReference w:type="default" r:id="rId12"/>
      <w:pgSz w:w="11906" w:h="16838"/>
      <w:pgMar w:top="1133" w:right="566" w:bottom="1133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13" w:rsidRDefault="00807413">
      <w:pPr>
        <w:spacing w:line="240" w:lineRule="auto"/>
      </w:pPr>
      <w:r>
        <w:separator/>
      </w:r>
    </w:p>
  </w:endnote>
  <w:endnote w:type="continuationSeparator" w:id="0">
    <w:p w:rsidR="00807413" w:rsidRDefault="0080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31" w:rsidRDefault="00C17EB2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0026B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0026B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13" w:rsidRDefault="00807413">
      <w:pPr>
        <w:spacing w:line="240" w:lineRule="auto"/>
      </w:pPr>
      <w:r>
        <w:separator/>
      </w:r>
    </w:p>
  </w:footnote>
  <w:footnote w:type="continuationSeparator" w:id="0">
    <w:p w:rsidR="00807413" w:rsidRDefault="0080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F1D"/>
    <w:multiLevelType w:val="multilevel"/>
    <w:tmpl w:val="306C29A2"/>
    <w:lvl w:ilvl="0">
      <w:start w:val="1"/>
      <w:numFmt w:val="decimal"/>
      <w:lvlText w:val="%1."/>
      <w:lvlJc w:val="left"/>
      <w:pPr>
        <w:ind w:left="141" w:firstLine="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275F87"/>
    <w:multiLevelType w:val="multilevel"/>
    <w:tmpl w:val="232E0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F01168"/>
    <w:multiLevelType w:val="multilevel"/>
    <w:tmpl w:val="E16EE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31"/>
    <w:rsid w:val="00256F45"/>
    <w:rsid w:val="00264031"/>
    <w:rsid w:val="0080026B"/>
    <w:rsid w:val="00807413"/>
    <w:rsid w:val="00966FED"/>
    <w:rsid w:val="00A7401E"/>
    <w:rsid w:val="00C17EB2"/>
    <w:rsid w:val="00D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4DA0-2776-4BA3-8B2D-5949265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E5F4C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F4C"/>
  </w:style>
  <w:style w:type="paragraph" w:styleId="Porat">
    <w:name w:val="footer"/>
    <w:basedOn w:val="prastasis"/>
    <w:link w:val="PoratDiagrama"/>
    <w:uiPriority w:val="99"/>
    <w:unhideWhenUsed/>
    <w:rsid w:val="005E5F4C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F4C"/>
  </w:style>
  <w:style w:type="paragraph" w:styleId="Sraopastraipa">
    <w:name w:val="List Paragraph"/>
    <w:basedOn w:val="prastasis"/>
    <w:uiPriority w:val="34"/>
    <w:qFormat/>
    <w:rsid w:val="000A4F67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FD7FF0"/>
    <w:rPr>
      <w:color w:val="0000FF"/>
      <w:u w:val="single"/>
    </w:r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lmio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io.mii.vu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br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io.mii.vu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97x+PRlSNKEg8lEi46m7cLGthg==">CgMxLjAyDmguaGczdXRybGNzMm9uOAByITFwU3FNVTl5dVlKeTFpakRCREZMSTFyalpQanRCdnNsOQ==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</cp:revision>
  <cp:lastPrinted>2023-10-16T13:18:00Z</cp:lastPrinted>
  <dcterms:created xsi:type="dcterms:W3CDTF">2023-10-23T10:41:00Z</dcterms:created>
  <dcterms:modified xsi:type="dcterms:W3CDTF">2023-10-23T10:46:00Z</dcterms:modified>
</cp:coreProperties>
</file>