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0D6E1" w14:textId="77777777" w:rsidR="004F1209" w:rsidRPr="00B208ED" w:rsidRDefault="004F1209" w:rsidP="004F1209">
      <w:pPr>
        <w:jc w:val="center"/>
        <w:rPr>
          <w:b/>
          <w:lang w:val="lt-LT"/>
        </w:rPr>
      </w:pPr>
      <w:r>
        <w:rPr>
          <w:b/>
          <w:caps/>
        </w:rPr>
        <w:t>Šiaulių DAINŲ muzikos mokykla</w:t>
      </w:r>
    </w:p>
    <w:p w14:paraId="23003BCC" w14:textId="56540FCD" w:rsidR="004F1209" w:rsidRDefault="004F1209" w:rsidP="004F1209">
      <w:pPr>
        <w:spacing w:line="300" w:lineRule="exact"/>
        <w:jc w:val="center"/>
        <w:rPr>
          <w:color w:val="000000"/>
          <w:sz w:val="20"/>
          <w:szCs w:val="22"/>
          <w:shd w:val="clear" w:color="auto" w:fill="FFFFFF"/>
        </w:rPr>
      </w:pPr>
      <w:r w:rsidRPr="000867CE">
        <w:rPr>
          <w:color w:val="000000"/>
          <w:sz w:val="20"/>
          <w:szCs w:val="22"/>
          <w:shd w:val="clear" w:color="auto" w:fill="FFFFFF"/>
        </w:rPr>
        <w:t xml:space="preserve">Dainų g. 26, 78273 </w:t>
      </w:r>
      <w:proofErr w:type="spellStart"/>
      <w:r w:rsidRPr="000867CE">
        <w:rPr>
          <w:color w:val="000000"/>
          <w:sz w:val="20"/>
          <w:szCs w:val="22"/>
          <w:shd w:val="clear" w:color="auto" w:fill="FFFFFF"/>
        </w:rPr>
        <w:t>Šiauliai</w:t>
      </w:r>
      <w:proofErr w:type="spellEnd"/>
      <w:r w:rsidRPr="000867CE">
        <w:rPr>
          <w:color w:val="000000"/>
          <w:sz w:val="20"/>
          <w:szCs w:val="22"/>
          <w:shd w:val="clear" w:color="auto" w:fill="FFFFFF"/>
        </w:rPr>
        <w:t>; tel. (</w:t>
      </w:r>
      <w:r w:rsidR="009F4852">
        <w:rPr>
          <w:color w:val="000000"/>
          <w:sz w:val="20"/>
          <w:szCs w:val="22"/>
          <w:shd w:val="clear" w:color="auto" w:fill="FFFFFF"/>
        </w:rPr>
        <w:t>0</w:t>
      </w:r>
      <w:r w:rsidRPr="000867CE">
        <w:rPr>
          <w:color w:val="000000"/>
          <w:sz w:val="20"/>
          <w:szCs w:val="22"/>
          <w:shd w:val="clear" w:color="auto" w:fill="FFFFFF"/>
        </w:rPr>
        <w:t xml:space="preserve">  41) 552 778, el. p. </w:t>
      </w:r>
      <w:hyperlink r:id="rId6" w:history="1">
        <w:r w:rsidRPr="000867CE">
          <w:rPr>
            <w:rStyle w:val="Hipersaitas"/>
            <w:rFonts w:eastAsiaTheme="majorEastAsia"/>
            <w:sz w:val="20"/>
            <w:szCs w:val="22"/>
            <w:shd w:val="clear" w:color="auto" w:fill="FFFFFF"/>
          </w:rPr>
          <w:t>dumm@splius.lt</w:t>
        </w:r>
      </w:hyperlink>
      <w:r w:rsidRPr="000867CE">
        <w:rPr>
          <w:color w:val="000000"/>
          <w:sz w:val="20"/>
          <w:szCs w:val="22"/>
          <w:shd w:val="clear" w:color="auto" w:fill="FFFFFF"/>
        </w:rPr>
        <w:t xml:space="preserve"> </w:t>
      </w:r>
    </w:p>
    <w:p w14:paraId="5B02D494" w14:textId="77777777" w:rsidR="004F1209" w:rsidRPr="000867CE" w:rsidRDefault="004F1209" w:rsidP="004F1209">
      <w:pPr>
        <w:spacing w:line="300" w:lineRule="exact"/>
        <w:jc w:val="center"/>
        <w:rPr>
          <w:color w:val="000000"/>
          <w:sz w:val="20"/>
          <w:szCs w:val="22"/>
          <w:shd w:val="clear" w:color="auto" w:fill="FFFFFF"/>
        </w:rPr>
      </w:pPr>
    </w:p>
    <w:p w14:paraId="16A218F2" w14:textId="76EF45BC" w:rsidR="004F1209" w:rsidRPr="00003CD0" w:rsidRDefault="009F4852" w:rsidP="004F1209">
      <w:pPr>
        <w:spacing w:line="300" w:lineRule="exact"/>
        <w:jc w:val="center"/>
        <w:rPr>
          <w:b/>
          <w:color w:val="000000"/>
          <w:shd w:val="clear" w:color="auto" w:fill="FFFFFF"/>
        </w:rPr>
      </w:pPr>
      <w:r w:rsidRPr="009F4852">
        <w:rPr>
          <w:b/>
          <w:color w:val="000000"/>
          <w:shd w:val="clear" w:color="auto" w:fill="FFFFFF"/>
        </w:rPr>
        <w:t>ŠIAULIŲ ŠVIETIMO KOMPETENCIJŲ CENTRAS</w:t>
      </w:r>
      <w:r>
        <w:rPr>
          <w:b/>
          <w:color w:val="000000"/>
          <w:shd w:val="clear" w:color="auto" w:fill="FFFFFF"/>
        </w:rPr>
        <w:t xml:space="preserve"> </w:t>
      </w:r>
    </w:p>
    <w:p w14:paraId="63A3B3F5" w14:textId="1679DFB3" w:rsidR="004F1209" w:rsidRDefault="004F1209" w:rsidP="004F1209">
      <w:pPr>
        <w:spacing w:line="300" w:lineRule="exact"/>
        <w:jc w:val="center"/>
      </w:pPr>
      <w:proofErr w:type="spellStart"/>
      <w:r w:rsidRPr="000867CE">
        <w:rPr>
          <w:color w:val="000000"/>
          <w:sz w:val="20"/>
          <w:szCs w:val="20"/>
          <w:shd w:val="clear" w:color="auto" w:fill="FFFFFF"/>
        </w:rPr>
        <w:t>Pakalnės</w:t>
      </w:r>
      <w:proofErr w:type="spellEnd"/>
      <w:r w:rsidRPr="000867CE">
        <w:rPr>
          <w:color w:val="000000"/>
          <w:sz w:val="20"/>
          <w:szCs w:val="20"/>
          <w:shd w:val="clear" w:color="auto" w:fill="FFFFFF"/>
        </w:rPr>
        <w:t xml:space="preserve"> g. 6A, 76293 </w:t>
      </w:r>
      <w:proofErr w:type="spellStart"/>
      <w:r w:rsidRPr="000867CE">
        <w:rPr>
          <w:color w:val="000000"/>
          <w:sz w:val="20"/>
          <w:szCs w:val="20"/>
          <w:shd w:val="clear" w:color="auto" w:fill="FFFFFF"/>
        </w:rPr>
        <w:t>Šiauliai</w:t>
      </w:r>
      <w:proofErr w:type="spellEnd"/>
      <w:r w:rsidRPr="000867CE">
        <w:rPr>
          <w:color w:val="000000"/>
          <w:sz w:val="20"/>
          <w:szCs w:val="20"/>
          <w:shd w:val="clear" w:color="auto" w:fill="FFFFFF"/>
        </w:rPr>
        <w:t>; mob. (</w:t>
      </w:r>
      <w:r w:rsidR="009F4852">
        <w:rPr>
          <w:color w:val="000000"/>
          <w:sz w:val="20"/>
          <w:szCs w:val="20"/>
          <w:shd w:val="clear" w:color="auto" w:fill="FFFFFF"/>
        </w:rPr>
        <w:t>0</w:t>
      </w:r>
      <w:r w:rsidRPr="000867CE">
        <w:rPr>
          <w:color w:val="000000"/>
          <w:sz w:val="20"/>
          <w:szCs w:val="20"/>
          <w:shd w:val="clear" w:color="auto" w:fill="FFFFFF"/>
        </w:rPr>
        <w:t xml:space="preserve">  699) 60 063, el. p. </w:t>
      </w:r>
      <w:hyperlink r:id="rId7" w:history="1">
        <w:r w:rsidRPr="000867CE">
          <w:rPr>
            <w:rStyle w:val="Hipersaitas"/>
            <w:rFonts w:eastAsiaTheme="majorEastAsia"/>
            <w:sz w:val="20"/>
            <w:szCs w:val="20"/>
            <w:shd w:val="clear" w:color="auto" w:fill="FFFFFF"/>
          </w:rPr>
          <w:t>sv.centras@siauliai.lt</w:t>
        </w:r>
      </w:hyperlink>
    </w:p>
    <w:p w14:paraId="5F42B734" w14:textId="1D7B2786" w:rsidR="009824AC" w:rsidRDefault="009824AC" w:rsidP="004F1209">
      <w:pPr>
        <w:spacing w:line="300" w:lineRule="exact"/>
        <w:jc w:val="center"/>
      </w:pPr>
      <w:r>
        <w:t xml:space="preserve"> </w:t>
      </w:r>
    </w:p>
    <w:p w14:paraId="020D8A55" w14:textId="3FC58BD9" w:rsidR="009824AC" w:rsidRPr="009824AC" w:rsidRDefault="009824AC" w:rsidP="004F1209">
      <w:pPr>
        <w:spacing w:line="300" w:lineRule="exact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 w:rsidRPr="009824AC">
        <w:rPr>
          <w:b/>
          <w:bCs/>
        </w:rPr>
        <w:t>PROGRAMA-KVIETIMAS</w:t>
      </w:r>
    </w:p>
    <w:p w14:paraId="1A3BB91D" w14:textId="77777777" w:rsidR="004F1209" w:rsidRDefault="004F1209" w:rsidP="004F1209">
      <w:pPr>
        <w:rPr>
          <w:sz w:val="28"/>
          <w:szCs w:val="28"/>
          <w:lang w:val="lt-LT"/>
        </w:rPr>
      </w:pPr>
    </w:p>
    <w:p w14:paraId="3D18BFB2" w14:textId="003951B9" w:rsidR="00FF2659" w:rsidRDefault="004F1209" w:rsidP="009824AC">
      <w:pPr>
        <w:jc w:val="center"/>
        <w:rPr>
          <w:iCs/>
          <w:lang w:val="lt-LT"/>
        </w:rPr>
      </w:pPr>
      <w:r w:rsidRPr="00A36C23">
        <w:rPr>
          <w:iCs/>
          <w:lang w:val="lt-LT"/>
        </w:rPr>
        <w:t>APSKRITOJO STALO DISKUSIJA</w:t>
      </w:r>
    </w:p>
    <w:p w14:paraId="67426EEB" w14:textId="77777777" w:rsidR="009824AC" w:rsidRDefault="009824AC" w:rsidP="009824AC">
      <w:pPr>
        <w:jc w:val="center"/>
        <w:rPr>
          <w:iCs/>
          <w:lang w:val="lt-LT"/>
        </w:rPr>
      </w:pPr>
    </w:p>
    <w:p w14:paraId="4F698909" w14:textId="26A0457C" w:rsidR="009824AC" w:rsidRDefault="009824AC" w:rsidP="009824AC">
      <w:pPr>
        <w:jc w:val="center"/>
        <w:rPr>
          <w:b/>
          <w:bCs/>
          <w:iCs/>
          <w:lang w:val="lt-LT"/>
        </w:rPr>
      </w:pPr>
      <w:r w:rsidRPr="009824AC">
        <w:rPr>
          <w:b/>
          <w:bCs/>
          <w:iCs/>
          <w:lang w:val="lt-LT"/>
        </w:rPr>
        <w:t xml:space="preserve">„Pasiruošimas koncertams, konkursams: </w:t>
      </w:r>
      <w:r>
        <w:rPr>
          <w:b/>
          <w:bCs/>
          <w:iCs/>
          <w:lang w:val="lt-LT"/>
        </w:rPr>
        <w:t>n</w:t>
      </w:r>
      <w:r w:rsidRPr="009824AC">
        <w:rPr>
          <w:b/>
          <w:bCs/>
          <w:iCs/>
          <w:lang w:val="lt-LT"/>
        </w:rPr>
        <w:t>uo pirmųjų repeticijų iki finalinio pasirodymo</w:t>
      </w:r>
      <w:r>
        <w:rPr>
          <w:b/>
          <w:bCs/>
          <w:iCs/>
          <w:lang w:val="lt-LT"/>
        </w:rPr>
        <w:t>“</w:t>
      </w:r>
    </w:p>
    <w:p w14:paraId="3CCCD1A7" w14:textId="77777777" w:rsidR="009824AC" w:rsidRDefault="009824AC" w:rsidP="009824AC">
      <w:pPr>
        <w:jc w:val="center"/>
        <w:rPr>
          <w:b/>
          <w:bCs/>
          <w:iCs/>
          <w:lang w:val="lt-LT"/>
        </w:rPr>
      </w:pPr>
    </w:p>
    <w:p w14:paraId="78DE0A4B" w14:textId="77777777" w:rsidR="009824AC" w:rsidRDefault="009824AC" w:rsidP="009824AC">
      <w:pPr>
        <w:jc w:val="center"/>
        <w:rPr>
          <w:b/>
          <w:bCs/>
          <w:iCs/>
          <w:lang w:val="lt-LT"/>
        </w:rPr>
      </w:pPr>
    </w:p>
    <w:p w14:paraId="53A12852" w14:textId="287400E9" w:rsidR="009824AC" w:rsidRDefault="009824AC" w:rsidP="009F4852">
      <w:pPr>
        <w:jc w:val="both"/>
        <w:rPr>
          <w:iCs/>
          <w:lang w:val="lt-LT"/>
        </w:rPr>
      </w:pPr>
      <w:r w:rsidRPr="009824AC">
        <w:rPr>
          <w:iCs/>
          <w:lang w:val="lt-LT"/>
        </w:rPr>
        <w:t xml:space="preserve">Kviečiame muzikos (meno) mokyklų mokytojus dalyvauti apskritojo stalo diskusijoje ir </w:t>
      </w:r>
      <w:r>
        <w:rPr>
          <w:iCs/>
          <w:lang w:val="lt-LT"/>
        </w:rPr>
        <w:t xml:space="preserve">pasidalinti </w:t>
      </w:r>
      <w:r w:rsidR="0087571E">
        <w:rPr>
          <w:iCs/>
          <w:lang w:val="lt-LT"/>
        </w:rPr>
        <w:t xml:space="preserve">patirtimi </w:t>
      </w:r>
      <w:r w:rsidR="00B248B0">
        <w:rPr>
          <w:iCs/>
          <w:lang w:val="lt-LT"/>
        </w:rPr>
        <w:t>bei</w:t>
      </w:r>
      <w:r w:rsidR="0087571E">
        <w:rPr>
          <w:iCs/>
          <w:lang w:val="lt-LT"/>
        </w:rPr>
        <w:t xml:space="preserve"> įžvalgomis apie pasiruošimo konkursams bei koncertams procesą neformaliajame vaikų švietime. Kartu nagrinėsime, kaip nuo pirmųjų repeticijų iki finalinio pasirodymo formuojami mokinių meniniai gebėjimai, ugdomas atsakomybės jausmas, bendradarbiavimas ir sceninė drąsa.</w:t>
      </w:r>
      <w:r w:rsidR="00556B6B">
        <w:rPr>
          <w:iCs/>
          <w:lang w:val="lt-LT"/>
        </w:rPr>
        <w:t xml:space="preserve"> </w:t>
      </w:r>
      <w:r w:rsidR="0087571E">
        <w:rPr>
          <w:iCs/>
          <w:lang w:val="lt-LT"/>
        </w:rPr>
        <w:t>Dėmesys bus skiriamas ne tik kūrybiniam, bet ir emociniam pasiruošimo aspektui, pedagoginiams iššūkiams ir sėkmės istorijoms.</w:t>
      </w:r>
    </w:p>
    <w:p w14:paraId="0D4C614D" w14:textId="77777777" w:rsidR="00122E72" w:rsidRDefault="00122E72" w:rsidP="009824AC">
      <w:pPr>
        <w:rPr>
          <w:iCs/>
          <w:lang w:val="lt-LT"/>
        </w:rPr>
      </w:pPr>
    </w:p>
    <w:p w14:paraId="4069D59F" w14:textId="298F2823" w:rsidR="00122E72" w:rsidRDefault="00122E72" w:rsidP="009F4852">
      <w:pPr>
        <w:jc w:val="both"/>
        <w:rPr>
          <w:iCs/>
          <w:lang w:val="lt-LT"/>
        </w:rPr>
      </w:pPr>
      <w:r w:rsidRPr="0087571E">
        <w:rPr>
          <w:b/>
          <w:bCs/>
          <w:iCs/>
          <w:lang w:val="lt-LT"/>
        </w:rPr>
        <w:t>Tikslas</w:t>
      </w:r>
      <w:r w:rsidR="009F4852">
        <w:rPr>
          <w:b/>
          <w:bCs/>
          <w:iCs/>
          <w:lang w:val="lt-LT"/>
        </w:rPr>
        <w:t xml:space="preserve"> –</w:t>
      </w:r>
      <w:r>
        <w:rPr>
          <w:iCs/>
          <w:lang w:val="lt-LT"/>
        </w:rPr>
        <w:t xml:space="preserve"> </w:t>
      </w:r>
      <w:r w:rsidR="0087571E">
        <w:rPr>
          <w:iCs/>
          <w:lang w:val="lt-LT"/>
        </w:rPr>
        <w:t xml:space="preserve">pasidalinti </w:t>
      </w:r>
      <w:r w:rsidR="009F4852">
        <w:rPr>
          <w:iCs/>
          <w:lang w:val="lt-LT"/>
        </w:rPr>
        <w:t xml:space="preserve">pedagoginės patirties </w:t>
      </w:r>
      <w:r w:rsidR="0087571E">
        <w:rPr>
          <w:iCs/>
          <w:lang w:val="lt-LT"/>
        </w:rPr>
        <w:t>įžvalgomis</w:t>
      </w:r>
      <w:r w:rsidR="00556B6B">
        <w:rPr>
          <w:iCs/>
          <w:lang w:val="lt-LT"/>
        </w:rPr>
        <w:t xml:space="preserve"> ir </w:t>
      </w:r>
      <w:r w:rsidR="009F4852">
        <w:rPr>
          <w:iCs/>
          <w:lang w:val="lt-LT"/>
        </w:rPr>
        <w:t xml:space="preserve">aptarti įvairiuose mokymo etapuose kylančių iššūkių sprendimo būdus. </w:t>
      </w:r>
    </w:p>
    <w:p w14:paraId="66DBEA2B" w14:textId="77777777" w:rsidR="00CC5698" w:rsidRDefault="00CC5698" w:rsidP="009824AC">
      <w:pPr>
        <w:rPr>
          <w:iCs/>
          <w:lang w:val="lt-LT"/>
        </w:rPr>
      </w:pPr>
    </w:p>
    <w:p w14:paraId="04AF2286" w14:textId="6AECB4EA" w:rsidR="00CC5698" w:rsidRDefault="00CC5698" w:rsidP="009824AC">
      <w:pPr>
        <w:rPr>
          <w:b/>
          <w:bCs/>
          <w:iCs/>
          <w:lang w:val="lt-LT"/>
        </w:rPr>
      </w:pPr>
      <w:r w:rsidRPr="00CC5698">
        <w:rPr>
          <w:b/>
          <w:bCs/>
          <w:iCs/>
          <w:lang w:val="lt-LT"/>
        </w:rPr>
        <w:t>Laikas ir vieta</w:t>
      </w:r>
    </w:p>
    <w:p w14:paraId="1DFF73AE" w14:textId="2169CA82" w:rsidR="00CC5698" w:rsidRDefault="00CC5698" w:rsidP="009F4852">
      <w:pPr>
        <w:jc w:val="both"/>
        <w:rPr>
          <w:iCs/>
          <w:lang w:val="lt-LT"/>
        </w:rPr>
      </w:pPr>
      <w:r w:rsidRPr="00CC5698">
        <w:rPr>
          <w:iCs/>
          <w:lang w:val="lt-LT"/>
        </w:rPr>
        <w:t>Diskusija vyks 2025 m. balandžio 30 d</w:t>
      </w:r>
      <w:r w:rsidR="009F4852">
        <w:rPr>
          <w:iCs/>
          <w:lang w:val="lt-LT"/>
        </w:rPr>
        <w:t>.</w:t>
      </w:r>
      <w:r w:rsidRPr="00CC5698">
        <w:rPr>
          <w:iCs/>
          <w:lang w:val="lt-LT"/>
        </w:rPr>
        <w:t xml:space="preserve"> 14 val. Šiaulių Dainų muzikos mokykloje (Dainų g. 26)</w:t>
      </w:r>
      <w:r>
        <w:rPr>
          <w:iCs/>
          <w:lang w:val="lt-LT"/>
        </w:rPr>
        <w:t>.</w:t>
      </w:r>
    </w:p>
    <w:p w14:paraId="0388E97A" w14:textId="77777777" w:rsidR="00CC5698" w:rsidRDefault="00CC5698" w:rsidP="009824AC">
      <w:pPr>
        <w:rPr>
          <w:iCs/>
          <w:lang w:val="lt-LT"/>
        </w:rPr>
      </w:pPr>
    </w:p>
    <w:p w14:paraId="40915F84" w14:textId="32B4D248" w:rsidR="00CC5698" w:rsidRDefault="00CC5698" w:rsidP="009824AC">
      <w:pPr>
        <w:rPr>
          <w:iCs/>
          <w:lang w:val="lt-LT"/>
        </w:rPr>
      </w:pPr>
      <w:r>
        <w:rPr>
          <w:iCs/>
          <w:lang w:val="lt-LT"/>
        </w:rPr>
        <w:t>Dalyviai</w:t>
      </w:r>
      <w:r w:rsidR="009F4852">
        <w:rPr>
          <w:iCs/>
          <w:lang w:val="lt-LT"/>
        </w:rPr>
        <w:t xml:space="preserve"> – </w:t>
      </w:r>
      <w:r>
        <w:rPr>
          <w:iCs/>
          <w:lang w:val="lt-LT"/>
        </w:rPr>
        <w:t>Lietuvos meno ir muzikos mokyklų mokytojai</w:t>
      </w:r>
      <w:r w:rsidR="009F4852">
        <w:rPr>
          <w:iCs/>
          <w:lang w:val="lt-LT"/>
        </w:rPr>
        <w:t>.</w:t>
      </w:r>
    </w:p>
    <w:p w14:paraId="549D676A" w14:textId="67ADAF05" w:rsidR="00CC5698" w:rsidRDefault="002E0663" w:rsidP="002E0663">
      <w:pPr>
        <w:jc w:val="both"/>
      </w:pPr>
      <w:proofErr w:type="spellStart"/>
      <w:r>
        <w:t>Diskusijos</w:t>
      </w:r>
      <w:proofErr w:type="spellEnd"/>
      <w:r>
        <w:t xml:space="preserve"> </w:t>
      </w:r>
      <w:proofErr w:type="spellStart"/>
      <w:r>
        <w:t>moderator</w:t>
      </w:r>
      <w:r w:rsidR="003838AA">
        <w:t>ė</w:t>
      </w:r>
      <w:proofErr w:type="spellEnd"/>
      <w:r>
        <w:t xml:space="preserve"> – Jovita Vengrienė, Šiaulių Dainų muzikos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pavaduotoja ugdymui.</w:t>
      </w:r>
    </w:p>
    <w:p w14:paraId="772BA6F1" w14:textId="77777777" w:rsidR="002E0663" w:rsidRDefault="002E0663" w:rsidP="002E0663">
      <w:pPr>
        <w:jc w:val="both"/>
        <w:rPr>
          <w:iCs/>
          <w:lang w:val="lt-LT"/>
        </w:rPr>
      </w:pPr>
    </w:p>
    <w:p w14:paraId="3749C50A" w14:textId="5DF3E3A7" w:rsidR="00CC5698" w:rsidRDefault="00CC5698" w:rsidP="009824AC">
      <w:pPr>
        <w:rPr>
          <w:iCs/>
          <w:lang w:val="lt-LT"/>
        </w:rPr>
      </w:pPr>
      <w:r>
        <w:rPr>
          <w:iCs/>
          <w:lang w:val="lt-LT"/>
        </w:rPr>
        <w:t>PROGRAMA: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2E0663" w14:paraId="1EB6ACC6" w14:textId="77777777" w:rsidTr="00E17383">
        <w:tc>
          <w:tcPr>
            <w:tcW w:w="1555" w:type="dxa"/>
          </w:tcPr>
          <w:p w14:paraId="417376DD" w14:textId="49068A50" w:rsidR="002E0663" w:rsidRDefault="002E0663" w:rsidP="009824AC">
            <w:pPr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13.40–14.00</w:t>
            </w:r>
          </w:p>
        </w:tc>
        <w:tc>
          <w:tcPr>
            <w:tcW w:w="8079" w:type="dxa"/>
          </w:tcPr>
          <w:p w14:paraId="05A3E2DE" w14:textId="7019F8B7" w:rsidR="002E0663" w:rsidRDefault="002E0663" w:rsidP="009824AC">
            <w:pPr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Dalyvių registracija</w:t>
            </w:r>
          </w:p>
        </w:tc>
      </w:tr>
      <w:tr w:rsidR="002E0663" w14:paraId="7DF64B15" w14:textId="77777777" w:rsidTr="00E17383">
        <w:tc>
          <w:tcPr>
            <w:tcW w:w="1555" w:type="dxa"/>
          </w:tcPr>
          <w:p w14:paraId="610EE36C" w14:textId="43ACDFB3" w:rsidR="002E0663" w:rsidRDefault="002E0663" w:rsidP="009824AC">
            <w:pPr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14.00–16.00</w:t>
            </w:r>
          </w:p>
        </w:tc>
        <w:tc>
          <w:tcPr>
            <w:tcW w:w="8079" w:type="dxa"/>
          </w:tcPr>
          <w:p w14:paraId="170D93B3" w14:textId="291F7943" w:rsidR="002E0663" w:rsidRDefault="002E0663" w:rsidP="002E0663">
            <w:pPr>
              <w:jc w:val="both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Apskritojo stalo diskusija.</w:t>
            </w:r>
          </w:p>
          <w:p w14:paraId="1CA708C2" w14:textId="1824AD8F" w:rsidR="002E0663" w:rsidRDefault="002E0663" w:rsidP="002E0663">
            <w:pPr>
              <w:jc w:val="both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Pranešimai:</w:t>
            </w:r>
          </w:p>
          <w:p w14:paraId="57BF326D" w14:textId="77777777" w:rsidR="002E0663" w:rsidRDefault="002E0663" w:rsidP="002E0663">
            <w:pPr>
              <w:jc w:val="both"/>
              <w:rPr>
                <w:b/>
                <w:i/>
              </w:rPr>
            </w:pPr>
            <w:r w:rsidRPr="002E0663">
              <w:rPr>
                <w:b/>
                <w:i/>
              </w:rPr>
              <w:t>„</w:t>
            </w:r>
            <w:proofErr w:type="spellStart"/>
            <w:r w:rsidRPr="002E0663">
              <w:rPr>
                <w:b/>
                <w:i/>
              </w:rPr>
              <w:t>Meninis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atlikėjo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ugdymas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fortepijono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pamokoje</w:t>
            </w:r>
            <w:proofErr w:type="spellEnd"/>
            <w:r w:rsidRPr="002E0663">
              <w:rPr>
                <w:b/>
                <w:i/>
              </w:rPr>
              <w:t>“</w:t>
            </w:r>
            <w:r>
              <w:rPr>
                <w:b/>
                <w:i/>
              </w:rPr>
              <w:t xml:space="preserve"> </w:t>
            </w:r>
          </w:p>
          <w:p w14:paraId="5EF1D630" w14:textId="0AFE458F" w:rsidR="002E0663" w:rsidRPr="002E0663" w:rsidRDefault="002E0663" w:rsidP="002E0663">
            <w:pPr>
              <w:jc w:val="both"/>
              <w:rPr>
                <w:b/>
                <w:i/>
              </w:rPr>
            </w:pPr>
            <w:proofErr w:type="spellStart"/>
            <w:r w:rsidRPr="002E0663">
              <w:t>Pranešėja</w:t>
            </w:r>
            <w:proofErr w:type="spellEnd"/>
            <w:r>
              <w:t xml:space="preserve"> – </w:t>
            </w:r>
            <w:r w:rsidRPr="002E0663">
              <w:t xml:space="preserve">Šiaulių Dainų muzikos </w:t>
            </w:r>
            <w:proofErr w:type="spellStart"/>
            <w:r w:rsidRPr="002E0663">
              <w:t>mokyklos</w:t>
            </w:r>
            <w:proofErr w:type="spellEnd"/>
            <w:r w:rsidRPr="002E0663">
              <w:t xml:space="preserve"> </w:t>
            </w:r>
            <w:proofErr w:type="spellStart"/>
            <w:r w:rsidRPr="002E0663">
              <w:t>mokytoja</w:t>
            </w:r>
            <w:proofErr w:type="spellEnd"/>
            <w:r>
              <w:t xml:space="preserve"> </w:t>
            </w:r>
            <w:proofErr w:type="spellStart"/>
            <w:r w:rsidRPr="002E0663">
              <w:t>metodininkė</w:t>
            </w:r>
            <w:proofErr w:type="spellEnd"/>
            <w:r w:rsidRPr="002E0663">
              <w:t xml:space="preserve"> Jovita Vengrienė</w:t>
            </w:r>
            <w:r>
              <w:t>;</w:t>
            </w:r>
          </w:p>
          <w:p w14:paraId="7EB2C560" w14:textId="4C6D1E4F" w:rsidR="002E0663" w:rsidRPr="002E0663" w:rsidRDefault="002E0663" w:rsidP="002E0663">
            <w:pPr>
              <w:jc w:val="both"/>
              <w:rPr>
                <w:b/>
                <w:i/>
              </w:rPr>
            </w:pPr>
            <w:r w:rsidRPr="002E0663">
              <w:rPr>
                <w:b/>
                <w:i/>
              </w:rPr>
              <w:t>„</w:t>
            </w:r>
            <w:proofErr w:type="spellStart"/>
            <w:r w:rsidRPr="002E0663">
              <w:rPr>
                <w:b/>
                <w:i/>
              </w:rPr>
              <w:t>Koncertmeisterio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reikšmė</w:t>
            </w:r>
            <w:proofErr w:type="spellEnd"/>
            <w:r w:rsidRPr="002E0663">
              <w:rPr>
                <w:b/>
                <w:i/>
              </w:rPr>
              <w:t xml:space="preserve"> muzikos </w:t>
            </w:r>
            <w:proofErr w:type="spellStart"/>
            <w:r w:rsidRPr="002E0663">
              <w:rPr>
                <w:b/>
                <w:i/>
              </w:rPr>
              <w:t>atlikimo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procese</w:t>
            </w:r>
            <w:proofErr w:type="spellEnd"/>
            <w:r w:rsidRPr="002E0663">
              <w:rPr>
                <w:b/>
                <w:i/>
              </w:rPr>
              <w:t xml:space="preserve">, </w:t>
            </w:r>
            <w:proofErr w:type="spellStart"/>
            <w:r w:rsidRPr="002E0663">
              <w:rPr>
                <w:b/>
                <w:i/>
              </w:rPr>
              <w:t>bei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įtaka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interpretuojant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kūrinius</w:t>
            </w:r>
            <w:proofErr w:type="spellEnd"/>
            <w:r w:rsidRPr="002E0663">
              <w:rPr>
                <w:b/>
                <w:i/>
              </w:rPr>
              <w:t>“</w:t>
            </w:r>
          </w:p>
          <w:p w14:paraId="2B4B0131" w14:textId="5CFE5145" w:rsidR="002E0663" w:rsidRPr="002E0663" w:rsidRDefault="002E0663" w:rsidP="002E0663">
            <w:pPr>
              <w:jc w:val="both"/>
            </w:pPr>
            <w:proofErr w:type="spellStart"/>
            <w:r w:rsidRPr="002E0663">
              <w:t>Pranešėjas</w:t>
            </w:r>
            <w:proofErr w:type="spellEnd"/>
            <w:r>
              <w:t xml:space="preserve"> – </w:t>
            </w:r>
            <w:r w:rsidRPr="002E0663">
              <w:t xml:space="preserve">Šiaulių Dainų muzikos </w:t>
            </w:r>
            <w:proofErr w:type="spellStart"/>
            <w:r w:rsidRPr="002E0663">
              <w:t>mokyklos</w:t>
            </w:r>
            <w:proofErr w:type="spellEnd"/>
            <w:r w:rsidRPr="002E0663">
              <w:t xml:space="preserve"> </w:t>
            </w:r>
            <w:proofErr w:type="spellStart"/>
            <w:r w:rsidRPr="002E0663">
              <w:t>vyr</w:t>
            </w:r>
            <w:proofErr w:type="spellEnd"/>
            <w:r w:rsidRPr="002E0663">
              <w:t xml:space="preserve">. </w:t>
            </w:r>
            <w:proofErr w:type="spellStart"/>
            <w:r>
              <w:t>m</w:t>
            </w:r>
            <w:r w:rsidRPr="002E0663">
              <w:t>okytojas</w:t>
            </w:r>
            <w:proofErr w:type="spellEnd"/>
            <w:r>
              <w:t xml:space="preserve">-  </w:t>
            </w:r>
            <w:proofErr w:type="spellStart"/>
            <w:r w:rsidRPr="002E0663">
              <w:t>koncertmeisteris</w:t>
            </w:r>
            <w:proofErr w:type="spellEnd"/>
            <w:r w:rsidRPr="002E0663">
              <w:t xml:space="preserve"> Andrius Bartulis</w:t>
            </w:r>
            <w:r>
              <w:t>;</w:t>
            </w:r>
          </w:p>
          <w:p w14:paraId="0AF51730" w14:textId="38B4B32A" w:rsidR="002E0663" w:rsidRPr="002E0663" w:rsidRDefault="002E0663" w:rsidP="002E0663">
            <w:pPr>
              <w:jc w:val="both"/>
              <w:rPr>
                <w:b/>
                <w:i/>
              </w:rPr>
            </w:pPr>
            <w:r w:rsidRPr="002E0663">
              <w:rPr>
                <w:b/>
                <w:i/>
              </w:rPr>
              <w:t>„</w:t>
            </w:r>
            <w:proofErr w:type="spellStart"/>
            <w:r w:rsidRPr="002E0663">
              <w:rPr>
                <w:b/>
                <w:i/>
              </w:rPr>
              <w:t>Pianistinių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gebėjimų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plėtojimas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metodiškai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pagrįstame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repertuare</w:t>
            </w:r>
            <w:proofErr w:type="spellEnd"/>
            <w:r w:rsidRPr="002E0663">
              <w:rPr>
                <w:b/>
                <w:i/>
              </w:rPr>
              <w:t>“</w:t>
            </w:r>
          </w:p>
          <w:p w14:paraId="1BCB38C0" w14:textId="169816AF" w:rsidR="002E0663" w:rsidRPr="002E0663" w:rsidRDefault="002E0663" w:rsidP="002E0663">
            <w:pPr>
              <w:jc w:val="both"/>
            </w:pPr>
            <w:proofErr w:type="spellStart"/>
            <w:r w:rsidRPr="002E0663">
              <w:t>Pranešėja</w:t>
            </w:r>
            <w:proofErr w:type="spellEnd"/>
            <w:r>
              <w:t xml:space="preserve"> – </w:t>
            </w:r>
            <w:r w:rsidRPr="002E0663">
              <w:t xml:space="preserve">Šiaulių Dainų muzikos </w:t>
            </w:r>
            <w:proofErr w:type="spellStart"/>
            <w:r w:rsidRPr="002E0663">
              <w:t>mokyklos</w:t>
            </w:r>
            <w:proofErr w:type="spellEnd"/>
            <w:r w:rsidRPr="002E0663">
              <w:t xml:space="preserve"> </w:t>
            </w:r>
            <w:proofErr w:type="spellStart"/>
            <w:r w:rsidRPr="002E0663">
              <w:t>vyr</w:t>
            </w:r>
            <w:proofErr w:type="spellEnd"/>
            <w:r w:rsidRPr="002E0663">
              <w:t xml:space="preserve">. </w:t>
            </w:r>
            <w:proofErr w:type="spellStart"/>
            <w:r w:rsidRPr="002E0663">
              <w:t>mokytoja</w:t>
            </w:r>
            <w:proofErr w:type="spellEnd"/>
            <w:r w:rsidRPr="002E0663">
              <w:t xml:space="preserve"> Jūratė </w:t>
            </w:r>
            <w:proofErr w:type="spellStart"/>
            <w:r w:rsidRPr="002E0663">
              <w:t>Narvilienė</w:t>
            </w:r>
            <w:proofErr w:type="spellEnd"/>
            <w:r w:rsidR="00E009C2">
              <w:t>;</w:t>
            </w:r>
          </w:p>
          <w:p w14:paraId="5E4CDAD1" w14:textId="15DEF5AF" w:rsidR="002E0663" w:rsidRPr="002E0663" w:rsidRDefault="002E0663" w:rsidP="002E0663">
            <w:pPr>
              <w:jc w:val="both"/>
              <w:rPr>
                <w:b/>
                <w:i/>
              </w:rPr>
            </w:pPr>
            <w:r w:rsidRPr="002E0663">
              <w:rPr>
                <w:b/>
                <w:i/>
              </w:rPr>
              <w:t>„</w:t>
            </w:r>
            <w:proofErr w:type="spellStart"/>
            <w:r w:rsidRPr="002E0663">
              <w:rPr>
                <w:b/>
                <w:i/>
              </w:rPr>
              <w:t>Repertuaro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svarba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mokinio</w:t>
            </w:r>
            <w:proofErr w:type="spellEnd"/>
            <w:r w:rsidRPr="002E0663">
              <w:rPr>
                <w:b/>
                <w:i/>
              </w:rPr>
              <w:t xml:space="preserve"> ugdymui“</w:t>
            </w:r>
          </w:p>
          <w:p w14:paraId="7617976A" w14:textId="009DF6BF" w:rsidR="002E0663" w:rsidRPr="002E0663" w:rsidRDefault="002E0663" w:rsidP="002E0663">
            <w:pPr>
              <w:jc w:val="both"/>
            </w:pPr>
            <w:proofErr w:type="spellStart"/>
            <w:r w:rsidRPr="002E0663">
              <w:t>Pranešėjas</w:t>
            </w:r>
            <w:proofErr w:type="spellEnd"/>
            <w:r>
              <w:t xml:space="preserve">– </w:t>
            </w:r>
            <w:r w:rsidRPr="002E0663">
              <w:t xml:space="preserve">Šiaulių Dainų muzikos </w:t>
            </w:r>
            <w:proofErr w:type="spellStart"/>
            <w:r w:rsidRPr="002E0663">
              <w:t>mokyklos</w:t>
            </w:r>
            <w:proofErr w:type="spellEnd"/>
            <w:r w:rsidRPr="002E0663">
              <w:t xml:space="preserve"> </w:t>
            </w:r>
            <w:proofErr w:type="spellStart"/>
            <w:r w:rsidRPr="002E0663">
              <w:t>vyr</w:t>
            </w:r>
            <w:proofErr w:type="spellEnd"/>
            <w:r w:rsidRPr="002E0663">
              <w:t xml:space="preserve">. </w:t>
            </w:r>
            <w:proofErr w:type="spellStart"/>
            <w:r w:rsidRPr="002E0663">
              <w:t>mokytojas</w:t>
            </w:r>
            <w:proofErr w:type="spellEnd"/>
            <w:r w:rsidRPr="002E0663">
              <w:t xml:space="preserve"> </w:t>
            </w:r>
            <w:proofErr w:type="spellStart"/>
            <w:r w:rsidRPr="002E0663">
              <w:t>Karolis</w:t>
            </w:r>
            <w:proofErr w:type="spellEnd"/>
            <w:r w:rsidRPr="002E0663">
              <w:t xml:space="preserve"> </w:t>
            </w:r>
            <w:proofErr w:type="spellStart"/>
            <w:r w:rsidRPr="002E0663">
              <w:t>Pukinskis</w:t>
            </w:r>
            <w:proofErr w:type="spellEnd"/>
            <w:r>
              <w:t>;</w:t>
            </w:r>
          </w:p>
          <w:p w14:paraId="0218BBB1" w14:textId="18D7672E" w:rsidR="002E0663" w:rsidRPr="002E0663" w:rsidRDefault="002E0663" w:rsidP="002E0663">
            <w:pPr>
              <w:jc w:val="both"/>
              <w:rPr>
                <w:b/>
                <w:i/>
              </w:rPr>
            </w:pPr>
            <w:r w:rsidRPr="002E0663">
              <w:rPr>
                <w:b/>
                <w:i/>
              </w:rPr>
              <w:t>„</w:t>
            </w:r>
            <w:proofErr w:type="spellStart"/>
            <w:r w:rsidRPr="002E0663">
              <w:rPr>
                <w:b/>
                <w:i/>
              </w:rPr>
              <w:t>Programinės</w:t>
            </w:r>
            <w:proofErr w:type="spellEnd"/>
            <w:r w:rsidRPr="002E0663">
              <w:rPr>
                <w:b/>
                <w:i/>
              </w:rPr>
              <w:t xml:space="preserve"> muzikos </w:t>
            </w:r>
            <w:proofErr w:type="spellStart"/>
            <w:r w:rsidRPr="002E0663">
              <w:rPr>
                <w:b/>
                <w:i/>
              </w:rPr>
              <w:t>sąvoka</w:t>
            </w:r>
            <w:proofErr w:type="spellEnd"/>
            <w:r w:rsidRPr="002E0663">
              <w:rPr>
                <w:b/>
                <w:i/>
              </w:rPr>
              <w:t xml:space="preserve"> ir </w:t>
            </w:r>
            <w:proofErr w:type="spellStart"/>
            <w:r w:rsidRPr="002E0663">
              <w:rPr>
                <w:b/>
                <w:i/>
              </w:rPr>
              <w:t>svarba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ugdymo</w:t>
            </w:r>
            <w:proofErr w:type="spellEnd"/>
            <w:r w:rsidRPr="002E0663">
              <w:rPr>
                <w:b/>
                <w:i/>
              </w:rPr>
              <w:t xml:space="preserve"> </w:t>
            </w:r>
            <w:proofErr w:type="spellStart"/>
            <w:r w:rsidRPr="002E0663">
              <w:rPr>
                <w:b/>
                <w:i/>
              </w:rPr>
              <w:t>procese</w:t>
            </w:r>
            <w:proofErr w:type="spellEnd"/>
            <w:r w:rsidRPr="002E0663">
              <w:rPr>
                <w:b/>
                <w:i/>
              </w:rPr>
              <w:t>“</w:t>
            </w:r>
          </w:p>
          <w:p w14:paraId="1337889E" w14:textId="435BFBF8" w:rsidR="002E0663" w:rsidRPr="002E0663" w:rsidRDefault="002E0663" w:rsidP="002E0663">
            <w:pPr>
              <w:jc w:val="both"/>
            </w:pPr>
            <w:proofErr w:type="spellStart"/>
            <w:r w:rsidRPr="002E0663">
              <w:t>Pranešėjas</w:t>
            </w:r>
            <w:proofErr w:type="spellEnd"/>
            <w:r w:rsidRPr="002E0663">
              <w:t xml:space="preserve"> </w:t>
            </w:r>
            <w:r>
              <w:t>–</w:t>
            </w:r>
            <w:r w:rsidRPr="002E0663">
              <w:t xml:space="preserve"> Šiaulių Dainų muzikos </w:t>
            </w:r>
            <w:proofErr w:type="spellStart"/>
            <w:r w:rsidRPr="002E0663">
              <w:t>mokyklos</w:t>
            </w:r>
            <w:proofErr w:type="spellEnd"/>
            <w:r w:rsidRPr="002E0663">
              <w:t xml:space="preserve"> </w:t>
            </w:r>
            <w:proofErr w:type="spellStart"/>
            <w:r w:rsidRPr="002E0663">
              <w:t>mokytojas</w:t>
            </w:r>
            <w:proofErr w:type="spellEnd"/>
            <w:r>
              <w:t xml:space="preserve"> </w:t>
            </w:r>
            <w:proofErr w:type="spellStart"/>
            <w:r w:rsidRPr="002E0663">
              <w:t>metodininkas</w:t>
            </w:r>
            <w:proofErr w:type="spellEnd"/>
            <w:r w:rsidRPr="002E0663">
              <w:t xml:space="preserve"> Algirdas </w:t>
            </w:r>
            <w:proofErr w:type="spellStart"/>
            <w:r w:rsidRPr="002E0663">
              <w:t>Bružas</w:t>
            </w:r>
            <w:proofErr w:type="spellEnd"/>
            <w:r>
              <w:t>.</w:t>
            </w:r>
          </w:p>
        </w:tc>
      </w:tr>
      <w:tr w:rsidR="00F57696" w14:paraId="05A60D25" w14:textId="77777777" w:rsidTr="00E17383">
        <w:tc>
          <w:tcPr>
            <w:tcW w:w="1555" w:type="dxa"/>
          </w:tcPr>
          <w:p w14:paraId="37E51300" w14:textId="48101A89" w:rsidR="00F57696" w:rsidRDefault="00F57696" w:rsidP="009824AC">
            <w:pPr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16.00–17.00</w:t>
            </w:r>
          </w:p>
        </w:tc>
        <w:tc>
          <w:tcPr>
            <w:tcW w:w="8079" w:type="dxa"/>
          </w:tcPr>
          <w:p w14:paraId="6A16BEE3" w14:textId="2BE8871C" w:rsidR="00F57696" w:rsidRDefault="00DB2C40" w:rsidP="002E0663">
            <w:pPr>
              <w:jc w:val="both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Diskusijos. Refleksija.</w:t>
            </w:r>
          </w:p>
        </w:tc>
      </w:tr>
    </w:tbl>
    <w:p w14:paraId="50D358EC" w14:textId="77777777" w:rsidR="00E17383" w:rsidRDefault="00E17383" w:rsidP="00E17383">
      <w:pPr>
        <w:jc w:val="both"/>
      </w:pPr>
      <w:proofErr w:type="spellStart"/>
      <w:r>
        <w:lastRenderedPageBreak/>
        <w:t>Diskusijos</w:t>
      </w:r>
      <w:proofErr w:type="spellEnd"/>
      <w:r>
        <w:t xml:space="preserve"> </w:t>
      </w:r>
      <w:proofErr w:type="spellStart"/>
      <w:r>
        <w:t>dalyviams</w:t>
      </w:r>
      <w:proofErr w:type="spellEnd"/>
      <w:r>
        <w:t xml:space="preserve"> bus </w:t>
      </w:r>
      <w:proofErr w:type="spellStart"/>
      <w:r>
        <w:t>išduodami</w:t>
      </w:r>
      <w:proofErr w:type="spellEnd"/>
      <w:r>
        <w:t xml:space="preserve"> Šiaulių </w:t>
      </w:r>
      <w:proofErr w:type="spellStart"/>
      <w:r>
        <w:t>švietimo</w:t>
      </w:r>
      <w:proofErr w:type="spellEnd"/>
      <w:r>
        <w:t xml:space="preserve"> </w:t>
      </w:r>
      <w:proofErr w:type="spellStart"/>
      <w:r>
        <w:t>kompetencijų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el. </w:t>
      </w:r>
      <w:proofErr w:type="spellStart"/>
      <w:r>
        <w:t>pažymėjimai</w:t>
      </w:r>
      <w:proofErr w:type="spellEnd"/>
      <w:r>
        <w:t>.</w:t>
      </w:r>
    </w:p>
    <w:p w14:paraId="0FA743D3" w14:textId="77777777" w:rsidR="00E17383" w:rsidRDefault="00E17383" w:rsidP="00E17383">
      <w:pPr>
        <w:jc w:val="both"/>
      </w:pPr>
    </w:p>
    <w:p w14:paraId="570734E4" w14:textId="55126B33" w:rsidR="00E17383" w:rsidRDefault="00E17383" w:rsidP="00E17383">
      <w:pPr>
        <w:jc w:val="both"/>
      </w:pPr>
      <w:proofErr w:type="spellStart"/>
      <w:r>
        <w:t>Būtina</w:t>
      </w:r>
      <w:proofErr w:type="spellEnd"/>
      <w:r>
        <w:t xml:space="preserve"> </w:t>
      </w:r>
      <w:proofErr w:type="spellStart"/>
      <w:r>
        <w:t>išankstinė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hyperlink r:id="rId8" w:history="1">
        <w:r w:rsidRPr="007B150B">
          <w:rPr>
            <w:rStyle w:val="Hipersaitas"/>
          </w:rPr>
          <w:t>https://www.semiplius.lt/</w:t>
        </w:r>
      </w:hyperlink>
      <w:r>
        <w:t>.</w:t>
      </w:r>
    </w:p>
    <w:p w14:paraId="3DE0F217" w14:textId="77777777" w:rsidR="00E17383" w:rsidRDefault="00E17383" w:rsidP="00E17383">
      <w:pPr>
        <w:jc w:val="both"/>
      </w:pPr>
    </w:p>
    <w:p w14:paraId="3EAD1A4F" w14:textId="07EDC92E" w:rsidR="00E17383" w:rsidRDefault="00E17383" w:rsidP="00E17383">
      <w:pPr>
        <w:jc w:val="both"/>
      </w:pPr>
      <w:proofErr w:type="spellStart"/>
      <w:r>
        <w:t>Dalyvio</w:t>
      </w:r>
      <w:proofErr w:type="spellEnd"/>
      <w:r>
        <w:t xml:space="preserve"> </w:t>
      </w:r>
      <w:proofErr w:type="spellStart"/>
      <w:r>
        <w:t>mokestis</w:t>
      </w:r>
      <w:proofErr w:type="spellEnd"/>
      <w:r>
        <w:t xml:space="preserve"> – 2,00 Eur. </w:t>
      </w:r>
    </w:p>
    <w:p w14:paraId="177B3061" w14:textId="77777777" w:rsidR="00DB4916" w:rsidRDefault="00DB4916" w:rsidP="00E17383">
      <w:pPr>
        <w:jc w:val="both"/>
      </w:pPr>
    </w:p>
    <w:p w14:paraId="4A8502E4" w14:textId="484B9AB7" w:rsidR="00E17383" w:rsidRDefault="00E17383" w:rsidP="00E17383">
      <w:pPr>
        <w:jc w:val="both"/>
      </w:pPr>
      <w:proofErr w:type="spellStart"/>
      <w:r>
        <w:t>Mokėti</w:t>
      </w:r>
      <w:proofErr w:type="spellEnd"/>
      <w:r>
        <w:t xml:space="preserve">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tik</w:t>
      </w:r>
      <w:proofErr w:type="spellEnd"/>
      <w:r>
        <w:t xml:space="preserve"> </w:t>
      </w:r>
      <w:proofErr w:type="spellStart"/>
      <w:r>
        <w:t>pavedimu</w:t>
      </w:r>
      <w:proofErr w:type="spellEnd"/>
      <w:r>
        <w:t xml:space="preserve">. AB </w:t>
      </w:r>
      <w:proofErr w:type="spellStart"/>
      <w:r>
        <w:t>bankas</w:t>
      </w:r>
      <w:proofErr w:type="spellEnd"/>
      <w:r>
        <w:t xml:space="preserve"> „Swedbank“, </w:t>
      </w:r>
      <w:proofErr w:type="spellStart"/>
      <w:r>
        <w:t>kodas</w:t>
      </w:r>
      <w:proofErr w:type="spellEnd"/>
      <w:r>
        <w:t xml:space="preserve"> 73000: </w:t>
      </w:r>
      <w:proofErr w:type="spellStart"/>
      <w:r>
        <w:t>fiziniai</w:t>
      </w:r>
      <w:proofErr w:type="spellEnd"/>
      <w:r>
        <w:t xml:space="preserve"> </w:t>
      </w:r>
      <w:proofErr w:type="spellStart"/>
      <w:r>
        <w:t>asmenys</w:t>
      </w:r>
      <w:proofErr w:type="spellEnd"/>
      <w:r>
        <w:t xml:space="preserve"> (</w:t>
      </w:r>
      <w:proofErr w:type="spellStart"/>
      <w:r>
        <w:t>iš</w:t>
      </w:r>
      <w:proofErr w:type="spellEnd"/>
      <w:r>
        <w:t xml:space="preserve"> </w:t>
      </w:r>
      <w:proofErr w:type="spellStart"/>
      <w:r>
        <w:t>asmeninių</w:t>
      </w:r>
      <w:proofErr w:type="spellEnd"/>
      <w:r>
        <w:t xml:space="preserve"> </w:t>
      </w:r>
      <w:proofErr w:type="spellStart"/>
      <w:r>
        <w:t>lėšų</w:t>
      </w:r>
      <w:proofErr w:type="spellEnd"/>
      <w:r>
        <w:t xml:space="preserve">) </w:t>
      </w:r>
      <w:proofErr w:type="spellStart"/>
      <w:r>
        <w:t>iki</w:t>
      </w:r>
      <w:proofErr w:type="spellEnd"/>
      <w:r>
        <w:t xml:space="preserve"> </w:t>
      </w:r>
      <w:proofErr w:type="spellStart"/>
      <w:r>
        <w:t>renginio</w:t>
      </w:r>
      <w:proofErr w:type="spellEnd"/>
      <w:r>
        <w:t xml:space="preserve"> </w:t>
      </w:r>
      <w:proofErr w:type="spellStart"/>
      <w:r>
        <w:t>dienos</w:t>
      </w:r>
      <w:proofErr w:type="spellEnd"/>
      <w:r>
        <w:t xml:space="preserve"> – į </w:t>
      </w:r>
      <w:proofErr w:type="spellStart"/>
      <w:r>
        <w:t>sąskaitą</w:t>
      </w:r>
      <w:proofErr w:type="spellEnd"/>
      <w:r>
        <w:t xml:space="preserve"> Nr. LT73 7300 0100 8725 3055; </w:t>
      </w:r>
      <w:proofErr w:type="spellStart"/>
      <w:r>
        <w:t>biudžetinės</w:t>
      </w:r>
      <w:proofErr w:type="spellEnd"/>
      <w:r>
        <w:t xml:space="preserve"> </w:t>
      </w:r>
      <w:proofErr w:type="spellStart"/>
      <w:r>
        <w:t>įstaigos</w:t>
      </w:r>
      <w:proofErr w:type="spellEnd"/>
      <w:r>
        <w:t xml:space="preserve"> po </w:t>
      </w:r>
      <w:proofErr w:type="spellStart"/>
      <w:r>
        <w:t>renginio</w:t>
      </w:r>
      <w:proofErr w:type="spellEnd"/>
      <w:r>
        <w:t xml:space="preserve"> </w:t>
      </w:r>
      <w:proofErr w:type="spellStart"/>
      <w:r>
        <w:t>gavusios</w:t>
      </w:r>
      <w:proofErr w:type="spellEnd"/>
      <w:r>
        <w:t xml:space="preserve"> </w:t>
      </w:r>
      <w:proofErr w:type="spellStart"/>
      <w:r>
        <w:t>sąskaitą</w:t>
      </w:r>
      <w:proofErr w:type="spellEnd"/>
      <w:r>
        <w:t xml:space="preserve"> </w:t>
      </w:r>
      <w:proofErr w:type="spellStart"/>
      <w:r>
        <w:t>faktūrą</w:t>
      </w:r>
      <w:proofErr w:type="spellEnd"/>
      <w:r>
        <w:t xml:space="preserve"> per SABIS (</w:t>
      </w:r>
      <w:proofErr w:type="spellStart"/>
      <w:r>
        <w:t>sąskaitų</w:t>
      </w:r>
      <w:proofErr w:type="spellEnd"/>
      <w:r>
        <w:t xml:space="preserve"> </w:t>
      </w:r>
      <w:proofErr w:type="spellStart"/>
      <w:r>
        <w:t>administravimo</w:t>
      </w:r>
      <w:proofErr w:type="spellEnd"/>
      <w:r>
        <w:t xml:space="preserve"> </w:t>
      </w:r>
      <w:proofErr w:type="spellStart"/>
      <w:r>
        <w:t>bendroji</w:t>
      </w:r>
      <w:proofErr w:type="spellEnd"/>
      <w:r>
        <w:t xml:space="preserve"> </w:t>
      </w:r>
      <w:proofErr w:type="spellStart"/>
      <w:r>
        <w:t>informacinė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).</w:t>
      </w:r>
    </w:p>
    <w:p w14:paraId="0EEBD241" w14:textId="77777777" w:rsidR="00DB4916" w:rsidRDefault="00DB4916" w:rsidP="00E17383">
      <w:pPr>
        <w:jc w:val="both"/>
      </w:pPr>
    </w:p>
    <w:p w14:paraId="6BCCCC87" w14:textId="0BC7E6BF" w:rsidR="00E17383" w:rsidRDefault="00E17383" w:rsidP="00E17383">
      <w:pPr>
        <w:jc w:val="both"/>
      </w:pPr>
      <w:proofErr w:type="spellStart"/>
      <w:r>
        <w:t>Gavėjas</w:t>
      </w:r>
      <w:proofErr w:type="spellEnd"/>
      <w:r>
        <w:t xml:space="preserve"> – Šiaulių </w:t>
      </w:r>
      <w:proofErr w:type="spellStart"/>
      <w:r>
        <w:t>švietimo</w:t>
      </w:r>
      <w:proofErr w:type="spellEnd"/>
      <w:r>
        <w:t xml:space="preserve"> </w:t>
      </w:r>
      <w:proofErr w:type="spellStart"/>
      <w:r>
        <w:t>kompetencijų</w:t>
      </w:r>
      <w:proofErr w:type="spellEnd"/>
      <w:r>
        <w:t xml:space="preserve"> centras.</w:t>
      </w:r>
    </w:p>
    <w:p w14:paraId="3499E6C0" w14:textId="7891A2ED" w:rsidR="00C20F8D" w:rsidRDefault="00E17383" w:rsidP="00E17383">
      <w:pPr>
        <w:jc w:val="both"/>
      </w:pPr>
      <w:proofErr w:type="spellStart"/>
      <w:r>
        <w:t>Paskirtis</w:t>
      </w:r>
      <w:proofErr w:type="spellEnd"/>
      <w:r w:rsidR="00C13D95">
        <w:t xml:space="preserve">: </w:t>
      </w:r>
      <w:bookmarkStart w:id="0" w:name="_GoBack"/>
      <w:bookmarkEnd w:id="0"/>
      <w:r>
        <w:t>2025-04-</w:t>
      </w:r>
      <w:r w:rsidR="00556B6B">
        <w:t>30</w:t>
      </w:r>
      <w:r>
        <w:t xml:space="preserve">, </w:t>
      </w:r>
      <w:proofErr w:type="spellStart"/>
      <w:r>
        <w:t>diskusija</w:t>
      </w:r>
      <w:proofErr w:type="spellEnd"/>
      <w:r>
        <w:t xml:space="preserve"> </w:t>
      </w:r>
      <w:r>
        <w:rPr>
          <w:bCs/>
          <w:iCs/>
          <w:lang w:val="lt-LT"/>
        </w:rPr>
        <w:t>„</w:t>
      </w:r>
      <w:r w:rsidRPr="00E17383">
        <w:rPr>
          <w:bCs/>
          <w:iCs/>
          <w:lang w:val="lt-LT"/>
        </w:rPr>
        <w:t>Pasiruošimas koncertams, konkursams</w:t>
      </w:r>
      <w:r>
        <w:t>“</w:t>
      </w:r>
      <w:r w:rsidRPr="00E17383">
        <w:t>,</w:t>
      </w:r>
      <w:r>
        <w:t xml:space="preserve"> </w:t>
      </w:r>
      <w:proofErr w:type="spellStart"/>
      <w:r>
        <w:t>mokytojo</w:t>
      </w:r>
      <w:proofErr w:type="spellEnd"/>
      <w:r>
        <w:t xml:space="preserve"> 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>.</w:t>
      </w:r>
    </w:p>
    <w:p w14:paraId="3050AAEB" w14:textId="77777777" w:rsidR="00E17383" w:rsidRDefault="00E17383" w:rsidP="00E17383">
      <w:pPr>
        <w:jc w:val="both"/>
        <w:rPr>
          <w:lang w:val="lt-LT"/>
        </w:rPr>
      </w:pPr>
    </w:p>
    <w:p w14:paraId="393DA7F8" w14:textId="667B3E01" w:rsidR="00C20F8D" w:rsidRDefault="00C20F8D" w:rsidP="00E17383">
      <w:pPr>
        <w:jc w:val="both"/>
        <w:rPr>
          <w:bCs/>
          <w:lang w:val="lt-LT"/>
        </w:rPr>
      </w:pPr>
      <w:r w:rsidRPr="008758B2">
        <w:rPr>
          <w:bCs/>
          <w:lang w:val="lt-LT"/>
        </w:rPr>
        <w:t>Renginio organizator</w:t>
      </w:r>
      <w:r w:rsidR="00E17383">
        <w:rPr>
          <w:bCs/>
          <w:lang w:val="lt-LT"/>
        </w:rPr>
        <w:t>ės</w:t>
      </w:r>
      <w:r w:rsidRPr="008758B2">
        <w:rPr>
          <w:bCs/>
          <w:lang w:val="lt-LT"/>
        </w:rPr>
        <w:t>:</w:t>
      </w:r>
    </w:p>
    <w:p w14:paraId="023A3EF8" w14:textId="77777777" w:rsidR="00E17383" w:rsidRPr="000867CE" w:rsidRDefault="00E17383" w:rsidP="00E17383">
      <w:pPr>
        <w:jc w:val="both"/>
        <w:rPr>
          <w:lang w:val="lt-LT"/>
        </w:rPr>
      </w:pPr>
      <w:proofErr w:type="spellStart"/>
      <w:r w:rsidRPr="000867CE">
        <w:rPr>
          <w:lang w:val="lt-LT"/>
        </w:rPr>
        <w:t>Florina</w:t>
      </w:r>
      <w:proofErr w:type="spellEnd"/>
      <w:r w:rsidRPr="000867CE">
        <w:rPr>
          <w:lang w:val="lt-LT"/>
        </w:rPr>
        <w:t xml:space="preserve"> </w:t>
      </w:r>
      <w:proofErr w:type="spellStart"/>
      <w:r w:rsidRPr="000867CE">
        <w:rPr>
          <w:lang w:val="lt-LT"/>
        </w:rPr>
        <w:t>Varkalienė</w:t>
      </w:r>
      <w:proofErr w:type="spellEnd"/>
      <w:r w:rsidRPr="000867CE">
        <w:rPr>
          <w:lang w:val="lt-LT"/>
        </w:rPr>
        <w:t>, Šiaulių Dainų muzikos mokyklos direktorė;</w:t>
      </w:r>
    </w:p>
    <w:p w14:paraId="0F8E739C" w14:textId="12CD2543" w:rsidR="00E17383" w:rsidRPr="000867CE" w:rsidRDefault="00E17383" w:rsidP="00E17383">
      <w:pPr>
        <w:jc w:val="both"/>
        <w:rPr>
          <w:lang w:val="lt-LT"/>
        </w:rPr>
      </w:pPr>
      <w:r w:rsidRPr="000867CE">
        <w:rPr>
          <w:lang w:val="lt-LT"/>
        </w:rPr>
        <w:t>Jovita Vengrienė, Šiaulių Dainų muzikos mokyklos direktorės pavaduotoja ugdymui</w:t>
      </w:r>
      <w:r>
        <w:rPr>
          <w:lang w:val="lt-LT"/>
        </w:rPr>
        <w:t>.</w:t>
      </w:r>
    </w:p>
    <w:p w14:paraId="649F0055" w14:textId="77777777" w:rsidR="00C20F8D" w:rsidRPr="000867CE" w:rsidRDefault="00C20F8D" w:rsidP="00E17383">
      <w:pPr>
        <w:jc w:val="both"/>
        <w:rPr>
          <w:lang w:val="lt-LT"/>
        </w:rPr>
      </w:pPr>
    </w:p>
    <w:p w14:paraId="2750AC9A" w14:textId="51618068" w:rsidR="00D02114" w:rsidRPr="00E17383" w:rsidRDefault="00C20F8D" w:rsidP="00E17383">
      <w:pPr>
        <w:jc w:val="both"/>
        <w:rPr>
          <w:bCs/>
          <w:lang w:val="lt-LT"/>
        </w:rPr>
      </w:pPr>
      <w:r w:rsidRPr="000867CE">
        <w:rPr>
          <w:rFonts w:eastAsia="Lucida Sans Unicode"/>
          <w:lang w:val="lt-LT"/>
        </w:rPr>
        <w:t xml:space="preserve">Informacija teikiama mob. </w:t>
      </w:r>
      <w:r w:rsidR="00E17383">
        <w:rPr>
          <w:bCs/>
          <w:lang w:val="lt-LT"/>
        </w:rPr>
        <w:t>0</w:t>
      </w:r>
      <w:r w:rsidRPr="000867CE">
        <w:rPr>
          <w:bCs/>
          <w:lang w:val="lt-LT"/>
        </w:rPr>
        <w:t xml:space="preserve"> 655 01 584 arba el.</w:t>
      </w:r>
      <w:r w:rsidR="00E17383">
        <w:rPr>
          <w:bCs/>
          <w:lang w:val="lt-LT"/>
        </w:rPr>
        <w:t xml:space="preserve"> </w:t>
      </w:r>
      <w:r w:rsidRPr="000867CE">
        <w:rPr>
          <w:bCs/>
          <w:lang w:val="lt-LT"/>
        </w:rPr>
        <w:t xml:space="preserve">paštu </w:t>
      </w:r>
      <w:hyperlink r:id="rId9" w:history="1">
        <w:r w:rsidRPr="000867CE">
          <w:rPr>
            <w:rStyle w:val="Hipersaitas"/>
            <w:rFonts w:eastAsiaTheme="majorEastAsia"/>
            <w:bCs/>
            <w:lang w:val="lt-LT"/>
          </w:rPr>
          <w:t>vengr.jovita@gmail.com</w:t>
        </w:r>
      </w:hyperlink>
    </w:p>
    <w:sectPr w:rsidR="00D02114" w:rsidRPr="00E17383" w:rsidSect="003838AA">
      <w:headerReference w:type="default" r:id="rId10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D6A58" w14:textId="77777777" w:rsidR="00991BB2" w:rsidRDefault="00991BB2" w:rsidP="003838AA">
      <w:r>
        <w:separator/>
      </w:r>
    </w:p>
  </w:endnote>
  <w:endnote w:type="continuationSeparator" w:id="0">
    <w:p w14:paraId="677203E9" w14:textId="77777777" w:rsidR="00991BB2" w:rsidRDefault="00991BB2" w:rsidP="0038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5E3F8" w14:textId="77777777" w:rsidR="00991BB2" w:rsidRDefault="00991BB2" w:rsidP="003838AA">
      <w:r>
        <w:separator/>
      </w:r>
    </w:p>
  </w:footnote>
  <w:footnote w:type="continuationSeparator" w:id="0">
    <w:p w14:paraId="44C13BE2" w14:textId="77777777" w:rsidR="00991BB2" w:rsidRDefault="00991BB2" w:rsidP="0038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8489517"/>
      <w:docPartObj>
        <w:docPartGallery w:val="Page Numbers (Top of Page)"/>
        <w:docPartUnique/>
      </w:docPartObj>
    </w:sdtPr>
    <w:sdtEndPr/>
    <w:sdtContent>
      <w:p w14:paraId="0DA91DC2" w14:textId="65D7E0C6" w:rsidR="003838AA" w:rsidRDefault="003838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03FE685D" w14:textId="77777777" w:rsidR="003838AA" w:rsidRDefault="003838A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09"/>
    <w:rsid w:val="00122E72"/>
    <w:rsid w:val="002E0663"/>
    <w:rsid w:val="003838AA"/>
    <w:rsid w:val="004F1209"/>
    <w:rsid w:val="00556B6B"/>
    <w:rsid w:val="00650E25"/>
    <w:rsid w:val="00873F28"/>
    <w:rsid w:val="00875557"/>
    <w:rsid w:val="0087571E"/>
    <w:rsid w:val="009105DE"/>
    <w:rsid w:val="009824AC"/>
    <w:rsid w:val="00991BB2"/>
    <w:rsid w:val="009F4852"/>
    <w:rsid w:val="00A52522"/>
    <w:rsid w:val="00B17089"/>
    <w:rsid w:val="00B248B0"/>
    <w:rsid w:val="00C13D95"/>
    <w:rsid w:val="00C20F8D"/>
    <w:rsid w:val="00CC5698"/>
    <w:rsid w:val="00D02114"/>
    <w:rsid w:val="00DB2C40"/>
    <w:rsid w:val="00DB4916"/>
    <w:rsid w:val="00E009C2"/>
    <w:rsid w:val="00E17383"/>
    <w:rsid w:val="00F11188"/>
    <w:rsid w:val="00F57696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F4D9"/>
  <w15:chartTrackingRefBased/>
  <w15:docId w15:val="{1862EEDD-0ED6-4D82-A4B6-44ADC843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F12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F12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F12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F12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F12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F12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F12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F12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F12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F12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F1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F1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F12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F1209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F1209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F120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F120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F120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F120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F1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F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F12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F1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F12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4F120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F12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4F1209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F1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F1209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F1209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rsid w:val="004F1209"/>
    <w:rPr>
      <w:color w:val="0563C1"/>
      <w:u w:val="single"/>
    </w:rPr>
  </w:style>
  <w:style w:type="table" w:styleId="Lentelstinklelis">
    <w:name w:val="Table Grid"/>
    <w:basedOn w:val="prastojilentel"/>
    <w:uiPriority w:val="39"/>
    <w:rsid w:val="002E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E17383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17383"/>
    <w:rPr>
      <w:color w:val="954F72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3838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838A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3838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838A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plius.l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.centras@siauliai.l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mm@splius.l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engr.jovita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Bartulis</dc:creator>
  <cp:keywords/>
  <dc:description/>
  <cp:lastModifiedBy>Regina</cp:lastModifiedBy>
  <cp:revision>13</cp:revision>
  <dcterms:created xsi:type="dcterms:W3CDTF">2025-04-08T08:39:00Z</dcterms:created>
  <dcterms:modified xsi:type="dcterms:W3CDTF">2025-04-22T09:04:00Z</dcterms:modified>
</cp:coreProperties>
</file>