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61200AE8" w14:textId="77777777">
      <w:pPr>
        <w:tabs>
          <w:tab w:val="center" w:pos="4986"/>
          <w:tab w:val="right" w:pos="9972"/>
        </w:tabs>
      </w:pPr>
    </w:p>
    <w:p w14:paraId="2FDC099E" w14:textId="77777777">
      <w:pPr>
        <w:tabs>
          <w:tab w:val="center" w:pos="4986"/>
          <w:tab w:val="right" w:pos="9972"/>
        </w:tabs>
        <w:rPr>
          <w:b/>
        </w:rPr>
      </w:pPr>
    </w:p>
    <w:p w14:paraId="2769AECB" w14:textId="77777777">
      <w:pPr>
        <w:tabs>
          <w:tab w:val="center" w:pos="4986"/>
          <w:tab w:val="right" w:pos="9972"/>
        </w:tabs>
        <w:rPr>
          <w:bCs/>
        </w:rPr>
      </w:pPr>
    </w:p>
    <w:p w14:paraId="1C6364A9" w14:textId="77777777">
      <w:pPr>
        <w:jc w:val="both"/>
        <w:rPr>
          <w:b/>
          <w:bCs/>
        </w:rPr>
      </w:pPr>
    </w:p>
    <w:p w14:paraId="2C1962BD" w14:textId="77777777">
      <w:pPr>
        <w:tabs>
          <w:tab w:val="left" w:pos="3960"/>
        </w:tabs>
        <w:ind w:left="5529"/>
        <w:jc w:val="both"/>
        <w:rPr>
          <w:szCs w:val="24"/>
        </w:rPr>
      </w:pPr>
      <w:r>
        <w:rPr>
          <w:szCs w:val="24"/>
        </w:rPr>
        <w:t xml:space="preserve">Šiaulių miesto savivaldybės neformaliojo suaugusiųjų švietimo ir </w:t>
      </w:r>
      <w:r>
        <w:rPr>
          <w:rFonts w:eastAsia="Calibri"/>
          <w:szCs w:val="24"/>
        </w:rPr>
        <w:t xml:space="preserve">tęstinio mokymosi </w:t>
      </w:r>
      <w:r>
        <w:rPr>
          <w:szCs w:val="24"/>
        </w:rPr>
        <w:t xml:space="preserve">programų, finansuojamų </w:t>
      </w:r>
      <w:r>
        <w:rPr>
          <w:rFonts w:eastAsia="Calibri"/>
          <w:szCs w:val="24"/>
        </w:rPr>
        <w:t>savivaldybės biudžeto lėšomis,</w:t>
      </w:r>
      <w:r>
        <w:rPr>
          <w:szCs w:val="24"/>
        </w:rPr>
        <w:t xml:space="preserve"> finansavimo ir atrankos tvarkos aprašo </w:t>
      </w:r>
    </w:p>
    <w:p w14:paraId="64EDC11A" w14:textId="77777777">
      <w:pPr>
        <w:tabs>
          <w:tab w:val="left" w:pos="3960"/>
        </w:tabs>
        <w:ind w:left="5529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 priedas</w:t>
      </w:r>
    </w:p>
    <w:p w14:paraId="1015F77D" w14:textId="77777777">
      <w:pPr>
        <w:tabs>
          <w:tab w:val="center" w:pos="4986"/>
          <w:tab w:val="right" w:pos="9972"/>
        </w:tabs>
        <w:rPr>
          <w:rFonts w:cs="Arial Unicode MS"/>
          <w:strike/>
          <w:highlight w:val="yellow"/>
        </w:rPr>
      </w:pPr>
    </w:p>
    <w:p w14:paraId="35C41F3F" w14:textId="77777777">
      <w:pPr>
        <w:jc w:val="center"/>
        <w:rPr>
          <w:b/>
          <w:szCs w:val="24"/>
        </w:rPr>
      </w:pPr>
      <w:r>
        <w:rPr>
          <w:b/>
          <w:szCs w:val="24"/>
        </w:rPr>
        <w:t>(Paraiškos tinkamumo vertinimo forma)</w:t>
      </w:r>
    </w:p>
    <w:p w14:paraId="3FEF8D80" w14:textId="77777777">
      <w:pPr>
        <w:jc w:val="center"/>
        <w:rPr>
          <w:b/>
          <w:szCs w:val="24"/>
        </w:rPr>
      </w:pPr>
    </w:p>
    <w:p w14:paraId="64144AA1" w14:textId="77777777">
      <w:pPr>
        <w:jc w:val="center"/>
        <w:rPr>
          <w:b/>
          <w:szCs w:val="24"/>
        </w:rPr>
      </w:pPr>
      <w:r>
        <w:rPr>
          <w:b/>
          <w:szCs w:val="24"/>
        </w:rPr>
        <w:t xml:space="preserve">PARAIŠKOS TINKAMUMO VERTINIMAS </w:t>
      </w:r>
    </w:p>
    <w:p w14:paraId="797FE83D" w14:textId="77777777">
      <w:pPr>
        <w:rPr>
          <w:rFonts w:eastAsia="Calibri"/>
          <w:b/>
          <w:sz w:val="22"/>
          <w:szCs w:val="22"/>
        </w:rPr>
      </w:pPr>
    </w:p>
    <w:p w14:paraId="3AFD5FA0" w14:textId="77777777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952"/>
        <w:gridCol w:w="840"/>
        <w:gridCol w:w="699"/>
        <w:gridCol w:w="1636"/>
      </w:tblGrid>
      <w:tr w14:paraId="640928D6" w14:textId="7777777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5385" w14:textId="4F89190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Programos registracijos data ir numeris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D95A" w14:textId="77777777">
            <w:pPr>
              <w:rPr>
                <w:rFonts w:eastAsia="Calibri"/>
                <w:szCs w:val="24"/>
              </w:rPr>
            </w:pPr>
          </w:p>
        </w:tc>
      </w:tr>
      <w:tr w14:paraId="026B5C8B" w14:textId="7777777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11F" w14:textId="320FA10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Programos teikėjas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AD6" w14:textId="77777777">
            <w:pPr>
              <w:rPr>
                <w:rFonts w:eastAsia="Calibri"/>
                <w:szCs w:val="24"/>
              </w:rPr>
            </w:pPr>
          </w:p>
        </w:tc>
      </w:tr>
      <w:tr w14:paraId="4B8DD5FA" w14:textId="7777777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7D19" w14:textId="7777777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Programos pavadinimas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FC60" w14:textId="77777777">
            <w:pPr>
              <w:rPr>
                <w:rFonts w:eastAsia="Calibri"/>
                <w:szCs w:val="24"/>
              </w:rPr>
            </w:pPr>
          </w:p>
        </w:tc>
      </w:tr>
      <w:tr w14:paraId="611B6CDC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AF44" w14:textId="77777777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Vertinimo kriterijai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7634" w14:textId="77777777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Taip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9310" w14:textId="77777777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Ne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B56A" w14:textId="77777777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Pastabos</w:t>
            </w:r>
          </w:p>
        </w:tc>
      </w:tr>
      <w:tr w14:paraId="75BF46DF" w14:textId="77777777">
        <w:trPr>
          <w:trHeight w:val="623"/>
        </w:trPr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2D74" w14:textId="77777777">
            <w:pPr>
              <w:tabs>
                <w:tab w:val="left" w:pos="42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Paraiška yra pateikta laiku ir atitinka nustatytą paraiškos formą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CCE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9CE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E0C" w14:textId="77777777">
            <w:pPr>
              <w:rPr>
                <w:rFonts w:eastAsia="Calibri"/>
                <w:szCs w:val="24"/>
              </w:rPr>
            </w:pPr>
          </w:p>
        </w:tc>
      </w:tr>
      <w:tr w14:paraId="153B5D3C" w14:textId="77777777">
        <w:trPr>
          <w:trHeight w:val="708"/>
        </w:trPr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A7E" w14:textId="595AB97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 Pateikti Programos teikėjo ir Programos partnerio (jeigu taikoma) dokumentai, kurie patvirtina, kad Programos teikėjas </w:t>
            </w:r>
            <w:r>
              <w:rPr>
                <w:szCs w:val="24"/>
              </w:rPr>
              <w:t>turi teisę vykdyti švietimo veiklą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659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578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796" w14:textId="77777777">
            <w:pPr>
              <w:rPr>
                <w:rFonts w:eastAsia="Calibri"/>
                <w:szCs w:val="24"/>
              </w:rPr>
            </w:pPr>
          </w:p>
        </w:tc>
      </w:tr>
      <w:tr w14:paraId="14EC5152" w14:textId="77777777">
        <w:trPr>
          <w:trHeight w:val="775"/>
        </w:trPr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52D" w14:textId="1695DA59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3. Pateikta bendradarbiavimo </w:t>
            </w:r>
            <w:r>
              <w:rPr>
                <w:rFonts w:eastAsia="Calibri"/>
                <w:iCs/>
                <w:szCs w:val="24"/>
              </w:rPr>
              <w:t xml:space="preserve">arba jungtinės veiklos (partnerystės) sutarties </w:t>
            </w:r>
            <w:r>
              <w:rPr>
                <w:rFonts w:eastAsia="Calibri"/>
                <w:szCs w:val="24"/>
              </w:rPr>
              <w:t>dėl konkursui teikiamos Programos vykdymo kopija (jeigu taikoma)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2AD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A95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7C3" w14:textId="77777777">
            <w:pPr>
              <w:rPr>
                <w:rFonts w:eastAsia="Calibri"/>
                <w:szCs w:val="24"/>
              </w:rPr>
            </w:pPr>
          </w:p>
        </w:tc>
      </w:tr>
      <w:tr w14:paraId="260831A6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1EA5" w14:textId="56E16B3B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 Programa yra skirta neformaliajam suaugusiųjų švietimui, kvalifikacijos tobulinimui ir (ar) papildomoms kompetencijoms įgyti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A92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514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749" w14:textId="77777777">
            <w:pPr>
              <w:rPr>
                <w:rFonts w:eastAsia="Calibri"/>
                <w:szCs w:val="24"/>
              </w:rPr>
            </w:pPr>
          </w:p>
        </w:tc>
      </w:tr>
      <w:tr w14:paraId="3701CF34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76F6" w14:textId="216BA86A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 Programos trukmė ne trumpesnė kaip 40 akademinių valandų (akademinė valanda – 45 min.)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40D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18B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B87" w14:textId="77777777">
            <w:pPr>
              <w:rPr>
                <w:rFonts w:eastAsia="Calibri"/>
                <w:szCs w:val="24"/>
              </w:rPr>
            </w:pPr>
          </w:p>
        </w:tc>
      </w:tr>
      <w:tr w14:paraId="64D1C30D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CA77" w14:textId="47692E5E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 Minimalus besimokančiųjų skaičius grupėje ne mažesnis kaip 15 asmenų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97E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70D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65D" w14:textId="77777777">
            <w:pPr>
              <w:rPr>
                <w:rFonts w:eastAsia="Calibri"/>
                <w:szCs w:val="24"/>
              </w:rPr>
            </w:pPr>
          </w:p>
        </w:tc>
      </w:tr>
      <w:tr w14:paraId="508D52FC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EAF" w14:textId="7F651C8B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 Programos turinys ir siekiami rezultatai atitinka patvirtintus einamųjų metų prioritetus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E2C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55B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6D1" w14:textId="77777777">
            <w:pPr>
              <w:rPr>
                <w:rFonts w:eastAsia="Calibri"/>
                <w:szCs w:val="24"/>
              </w:rPr>
            </w:pPr>
          </w:p>
        </w:tc>
      </w:tr>
      <w:tr w14:paraId="77BB5BE6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7D30" w14:textId="0A0FFAC3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 Programos teikėjas atitinka šiuos reikalavimus: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D01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EC9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389" w14:textId="77777777">
            <w:pPr>
              <w:rPr>
                <w:rFonts w:eastAsia="Calibri"/>
                <w:szCs w:val="24"/>
              </w:rPr>
            </w:pPr>
          </w:p>
        </w:tc>
      </w:tr>
      <w:tr w14:paraId="00BB56A4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6D6E" w14:textId="6CF43E84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8.1. </w:t>
            </w:r>
            <w:r>
              <w:t xml:space="preserve">atitinka  Lietuvos Respublikos neformaliojo suaugusiųjų švietimo ir tęstinio mokymosi įstatymo 2 straipsnio 4 dalyje nustatytą </w:t>
            </w:r>
            <w:r>
              <w:rPr>
                <w:szCs w:val="24"/>
                <w:lang w:eastAsia="lt-LT"/>
              </w:rPr>
              <w:t>neformaliojo suaugusiųjų švietimo ir tęstinio mokymosi teikėjo statusą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DF0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604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2BE" w14:textId="77777777">
            <w:pPr>
              <w:rPr>
                <w:rFonts w:eastAsia="Calibri"/>
                <w:szCs w:val="24"/>
              </w:rPr>
            </w:pPr>
          </w:p>
        </w:tc>
      </w:tr>
      <w:tr w14:paraId="6F3DFFA2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F78" w14:textId="6EE37824">
            <w:pPr>
              <w:tabs>
                <w:tab w:val="left" w:pos="567"/>
                <w:tab w:val="left" w:pos="1021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8.2.</w:t>
            </w:r>
            <w:r>
              <w:rPr>
                <w:szCs w:val="24"/>
              </w:rPr>
              <w:t xml:space="preserve"> yra registruotas Švietimo ir mokslo institucijų registre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9C9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52C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D35" w14:textId="77777777">
            <w:pPr>
              <w:rPr>
                <w:rFonts w:eastAsia="Calibri"/>
                <w:szCs w:val="24"/>
              </w:rPr>
            </w:pPr>
          </w:p>
        </w:tc>
      </w:tr>
      <w:tr w14:paraId="06DAA73C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832" w14:textId="324C180B">
            <w:pPr>
              <w:tabs>
                <w:tab w:val="left" w:pos="567"/>
                <w:tab w:val="left" w:pos="1021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8.3. </w:t>
            </w:r>
            <w:r>
              <w:rPr>
                <w:szCs w:val="24"/>
              </w:rPr>
              <w:t xml:space="preserve">vykdoma Programa yra registruota </w:t>
            </w:r>
            <w:r>
              <w:rPr>
                <w:color w:val="000000"/>
                <w:szCs w:val="24"/>
              </w:rPr>
              <w:t>Neformaliojo švietimo programų registre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583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25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1F7" w14:textId="77777777">
            <w:pPr>
              <w:rPr>
                <w:rFonts w:eastAsia="Calibri"/>
                <w:szCs w:val="24"/>
              </w:rPr>
            </w:pPr>
          </w:p>
        </w:tc>
      </w:tr>
      <w:tr w14:paraId="1CC79AF0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2018" w14:textId="4DF7E8CD">
            <w:pPr>
              <w:tabs>
                <w:tab w:val="left" w:pos="567"/>
                <w:tab w:val="left" w:pos="10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8.4. turi ne mažesnę nei vienų metų suaugusiųjų neformaliojo švietimo ir tęstinio mokymosi veiklos organizavimo patirtį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674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2E5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477" w14:textId="77777777">
            <w:pPr>
              <w:rPr>
                <w:rFonts w:eastAsia="Calibri"/>
                <w:szCs w:val="24"/>
              </w:rPr>
            </w:pPr>
          </w:p>
        </w:tc>
      </w:tr>
      <w:tr w14:paraId="6E02669A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D60C" w14:textId="37ED79E1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9. Prašoma suma neviršija maksimalios skiriamų lėšų sumos Programai įgyvendinti, t. y. 3 000 Eur (trijų tūkstančių Eur).  Jei Programai vykdyti reikalinga suma viršija maksimalią sumą, nurodyti kiti finansavimo šaltiniai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F49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70F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7BC" w14:textId="77777777">
            <w:pPr>
              <w:rPr>
                <w:rFonts w:eastAsia="Calibri"/>
                <w:szCs w:val="24"/>
              </w:rPr>
            </w:pPr>
          </w:p>
        </w:tc>
      </w:tr>
      <w:tr w14:paraId="746B64D1" w14:textId="77777777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23F2" w14:textId="6406F3D8">
            <w:pPr>
              <w:tabs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10. Paraiškoje nurodytos Programos finansavimo lėšos numatytos tiesiogiai švietimo procesui  organizuoti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A73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807" w14:textId="7777777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4F9" w14:textId="77777777">
            <w:pPr>
              <w:rPr>
                <w:rFonts w:eastAsia="Calibri"/>
                <w:szCs w:val="24"/>
              </w:rPr>
            </w:pPr>
          </w:p>
        </w:tc>
      </w:tr>
      <w:tr w14:paraId="0F699F46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A740" w14:textId="77777777">
            <w:pPr>
              <w:suppressAutoHyphens/>
              <w:rPr>
                <w:rFonts w:eastAsia="Calibri"/>
                <w:b/>
                <w:szCs w:val="24"/>
              </w:rPr>
            </w:pPr>
          </w:p>
          <w:p w14:paraId="5BA82FDE" w14:textId="77777777">
            <w:pPr>
              <w:suppressAutoHyphens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PARAIŠKOS TINKAMUMO VERTINIMO IŠVADA </w:t>
            </w:r>
            <w:r>
              <w:rPr>
                <w:rFonts w:eastAsia="Calibri"/>
                <w:szCs w:val="24"/>
              </w:rPr>
              <w:t>(pabraukti):</w:t>
            </w:r>
          </w:p>
          <w:p w14:paraId="5E414DE2" w14:textId="77777777">
            <w:pPr>
              <w:suppressAutoHyphens/>
              <w:rPr>
                <w:rFonts w:eastAsia="Calibri"/>
                <w:szCs w:val="24"/>
              </w:rPr>
            </w:pPr>
          </w:p>
          <w:p w14:paraId="0A55C912" w14:textId="7777777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Paraiška tinkama perduoti ekspertiniam vertinimui</w:t>
            </w:r>
          </w:p>
          <w:p w14:paraId="180F7595" w14:textId="77777777">
            <w:pPr>
              <w:suppressAutoHyphens/>
              <w:rPr>
                <w:rFonts w:eastAsia="Calibri"/>
                <w:szCs w:val="24"/>
              </w:rPr>
            </w:pPr>
          </w:p>
          <w:p w14:paraId="241E97E4" w14:textId="7777777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Paraiška netinkama perduoti ekspertiniam vertinimui</w:t>
            </w:r>
          </w:p>
          <w:p w14:paraId="44B5D999" w14:textId="77777777">
            <w:pPr>
              <w:ind w:firstLine="62"/>
              <w:rPr>
                <w:rFonts w:eastAsia="Calibri"/>
                <w:szCs w:val="24"/>
              </w:rPr>
            </w:pPr>
          </w:p>
        </w:tc>
      </w:tr>
      <w:tr w14:paraId="2D97036F" w14:textId="7777777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7FD" w14:textId="2558FD39">
            <w:pPr>
              <w:suppressAutoHyphens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(Paraiškų atrankos ir vertinimo darbo grupės nario parašas, vardas, pavardė)</w:t>
            </w:r>
          </w:p>
          <w:p w14:paraId="1743D185" w14:textId="77777777">
            <w:pPr>
              <w:suppressAutoHyphens/>
              <w:rPr>
                <w:rFonts w:eastAsia="Calibri"/>
                <w:szCs w:val="24"/>
              </w:rPr>
            </w:pPr>
          </w:p>
          <w:p w14:paraId="1FC9916B" w14:textId="77777777">
            <w:pPr>
              <w:suppressAutoHyphens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20 ___  m.    ___________________   d. </w:t>
            </w:r>
          </w:p>
          <w:p w14:paraId="12DC6EE5" w14:textId="77777777">
            <w:pPr>
              <w:ind w:firstLine="215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(data)</w:t>
            </w:r>
          </w:p>
        </w:tc>
      </w:tr>
    </w:tbl>
    <w:p w14:paraId="156B94AA" w14:textId="77777777">
      <w:pPr>
        <w:tabs>
          <w:tab w:val="left" w:pos="3960"/>
        </w:tabs>
        <w:rPr>
          <w:szCs w:val="24"/>
        </w:rPr>
      </w:pPr>
    </w:p>
    <w:p w14:paraId="5B330158" w14:textId="77777777">
      <w:pPr>
        <w:widowControl w:val="0"/>
        <w:rPr>
          <w:szCs w:val="24"/>
        </w:rPr>
      </w:pPr>
    </w:p>
    <w:p w14:paraId="4EC760AA" w14:textId="77777777">
      <w:pPr>
        <w:widowControl w:val="0"/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51D42F7A" w14:textId="77777777">
      <w:pPr>
        <w:widowControl w:val="0"/>
        <w:rPr>
          <w:szCs w:val="24"/>
        </w:rPr>
      </w:pPr>
    </w:p>
    <w:p w14:paraId="542E2D5E" w14:textId="77777777">
      <w:pPr>
        <w:widowControl w:val="0"/>
        <w:rPr>
          <w:szCs w:val="24"/>
        </w:rPr>
      </w:pPr>
    </w:p>
    <w:p w14:paraId="0A8F4505" w14:textId="77777777">
      <w:pPr>
        <w:widowControl w:val="0"/>
        <w:rPr>
          <w:szCs w:val="24"/>
        </w:rPr>
      </w:pPr>
    </w:p>
    <w:p w14:paraId="35578A70" w14:textId="77777777">
      <w:pPr>
        <w:widowControl w:val="0"/>
        <w:rPr>
          <w:szCs w:val="24"/>
        </w:rPr>
      </w:pPr>
    </w:p>
    <w:p w14:paraId="7A66B84F" w14:textId="77777777">
      <w:pPr>
        <w:widowControl w:val="0"/>
        <w:rPr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30" w:right="567" w:bottom="1134" w:left="1701" w:header="0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626F0" w14:textId="77777777">
      <w:r>
        <w:separator/>
      </w:r>
    </w:p>
  </w:endnote>
  <w:endnote w:type="continuationSeparator" w:id="0">
    <w:p w14:paraId="4C9B0FF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5DA4" w14:textId="77777777"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46B6" w14:textId="77777777"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C9C9E" w14:textId="77777777"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5F170" w14:textId="77777777">
      <w:r>
        <w:separator/>
      </w:r>
    </w:p>
  </w:footnote>
  <w:footnote w:type="continuationSeparator" w:id="0">
    <w:p w14:paraId="644BB1E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EDEF7" w14:textId="77777777">
    <w:pPr>
      <w:tabs>
        <w:tab w:val="center" w:pos="4986"/>
        <w:tab w:val="right" w:pos="9972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CC68" w14:textId="6E7AFE7D">
    <w:pPr>
      <w:tabs>
        <w:tab w:val="center" w:pos="4986"/>
        <w:tab w:val="right" w:pos="9972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80B4D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7F7F1"/>
  <w15:chartTrackingRefBased/>
  <w15:docId w15:val="{801D053B-2435-4FEB-809C-034B7C1C47E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2074</Characters>
  <Application>Microsoft Office Word</Application>
  <DocSecurity>4</DocSecurity>
  <Lines>129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2025-12-12T11:44:00Z</dcterms:created>
  <dc:creator>Orinta Tamutienė</dc:creator>
  <lastModifiedBy>adlibuser</lastModifiedBy>
  <dcterms:modified xsi:type="dcterms:W3CDTF">2025-12-12T11:44:00Z</dcterms:modified>
  <revision>2</revision>
</coreProperties>
</file>